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311B85" w14:paraId="5420C9E0" w14:textId="77777777" w:rsidTr="00311B85">
        <w:tc>
          <w:tcPr>
            <w:tcW w:w="9016" w:type="dxa"/>
          </w:tcPr>
          <w:p w14:paraId="11A4CC7D" w14:textId="77777777" w:rsidR="00F35DD8" w:rsidRDefault="003C25C3">
            <w:pPr>
              <w:rPr>
                <w:rFonts w:ascii="Arial" w:eastAsia="Arial" w:hAnsi="Arial" w:cs="Arial"/>
                <w:sz w:val="40"/>
                <w:szCs w:val="40"/>
              </w:rPr>
            </w:pPr>
            <w:r>
              <w:rPr>
                <w:noProof/>
              </w:rPr>
              <w:pict w14:anchorId="42178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8.1pt;margin-top:9.25pt;width:171.05pt;height:53.4pt;z-index:251662336;mso-position-horizontal-relative:text;mso-position-vertical-relative:text;mso-width-relative:page;mso-height-relative:page">
                  <v:imagedata r:id="rId8" o:title="SCH Logo Tagline_On White_Full Colour"/>
                  <w10:wrap type="square"/>
                </v:shape>
              </w:pict>
            </w:r>
          </w:p>
          <w:p w14:paraId="7A45844A" w14:textId="77777777" w:rsidR="00311B85" w:rsidRDefault="00311B85">
            <w:pPr>
              <w:rPr>
                <w:rFonts w:ascii="Arial" w:eastAsia="Arial" w:hAnsi="Arial" w:cs="Arial"/>
                <w:sz w:val="40"/>
                <w:szCs w:val="40"/>
              </w:rPr>
            </w:pPr>
            <w:r>
              <w:rPr>
                <w:rFonts w:ascii="Arial" w:eastAsia="Arial" w:hAnsi="Arial" w:cs="Arial"/>
                <w:sz w:val="40"/>
                <w:szCs w:val="40"/>
              </w:rPr>
              <w:t>Job Description</w:t>
            </w:r>
          </w:p>
          <w:p w14:paraId="57F10384" w14:textId="77777777" w:rsidR="00346FD5" w:rsidRPr="00311B85" w:rsidRDefault="00346FD5">
            <w:pPr>
              <w:rPr>
                <w:rFonts w:ascii="Arial" w:eastAsia="Arial" w:hAnsi="Arial" w:cs="Arial"/>
                <w:sz w:val="40"/>
                <w:szCs w:val="40"/>
              </w:rPr>
            </w:pPr>
          </w:p>
        </w:tc>
      </w:tr>
      <w:tr w:rsidR="00311B85" w14:paraId="191ED256" w14:textId="77777777" w:rsidTr="00311B85">
        <w:tc>
          <w:tcPr>
            <w:tcW w:w="9016" w:type="dxa"/>
          </w:tcPr>
          <w:p w14:paraId="08ED77EF" w14:textId="77777777" w:rsidR="00311B85" w:rsidRPr="00311B85" w:rsidRDefault="00311B85">
            <w:pPr>
              <w:rPr>
                <w:rFonts w:ascii="Arial" w:eastAsia="Arial" w:hAnsi="Arial" w:cs="Arial"/>
                <w:sz w:val="23"/>
                <w:szCs w:val="23"/>
              </w:rPr>
            </w:pPr>
            <w:r>
              <w:rPr>
                <w:rFonts w:ascii="Arial" w:eastAsia="Arial" w:hAnsi="Arial" w:cs="Arial"/>
                <w:sz w:val="23"/>
                <w:szCs w:val="23"/>
              </w:rPr>
              <w:t>This authority has a responsibility for, and is committed to, safeguarding and promoting the welfare of children, young people and vulnerable adults, and requires all staff and volunteers to share this commitment.</w:t>
            </w:r>
          </w:p>
        </w:tc>
      </w:tr>
    </w:tbl>
    <w:p w14:paraId="4E77DDCC" w14:textId="77777777" w:rsidR="00311B85" w:rsidRDefault="00311B85">
      <w:pPr>
        <w:spacing w:after="0" w:line="240" w:lineRule="auto"/>
        <w:rPr>
          <w:rFonts w:ascii="Arial" w:eastAsia="Arial" w:hAnsi="Arial" w:cs="Arial"/>
          <w:sz w:val="11"/>
        </w:rPr>
      </w:pPr>
    </w:p>
    <w:p w14:paraId="6784A98F" w14:textId="77777777" w:rsidR="000A0C45" w:rsidRDefault="000A0C45">
      <w:pPr>
        <w:spacing w:before="2" w:after="0" w:line="240" w:lineRule="auto"/>
        <w:rPr>
          <w:rFonts w:ascii="Arial" w:eastAsia="Arial" w:hAnsi="Arial" w:cs="Arial"/>
          <w:sz w:val="14"/>
        </w:rPr>
      </w:pPr>
    </w:p>
    <w:tbl>
      <w:tblPr>
        <w:tblpPr w:leftFromText="180" w:rightFromText="180" w:vertAnchor="text" w:horzAnchor="margin" w:tblpY="-45"/>
        <w:tblW w:w="9064" w:type="dxa"/>
        <w:tblCellMar>
          <w:left w:w="10" w:type="dxa"/>
          <w:right w:w="10" w:type="dxa"/>
        </w:tblCellMar>
        <w:tblLook w:val="04A0" w:firstRow="1" w:lastRow="0" w:firstColumn="1" w:lastColumn="0" w:noHBand="0" w:noVBand="1"/>
      </w:tblPr>
      <w:tblGrid>
        <w:gridCol w:w="2402"/>
        <w:gridCol w:w="3127"/>
        <w:gridCol w:w="1701"/>
        <w:gridCol w:w="1834"/>
      </w:tblGrid>
      <w:tr w:rsidR="00311B85" w14:paraId="2CBB0CA6"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769B39B" w14:textId="77777777" w:rsidR="00311B85" w:rsidRDefault="00311B85" w:rsidP="00311B85">
            <w:pPr>
              <w:spacing w:before="70" w:after="0" w:line="240" w:lineRule="auto"/>
              <w:ind w:left="107"/>
            </w:pPr>
            <w:r>
              <w:rPr>
                <w:rFonts w:ascii="Arial" w:eastAsia="Arial" w:hAnsi="Arial" w:cs="Arial"/>
                <w:b/>
                <w:color w:val="0C0C0C"/>
                <w:sz w:val="23"/>
              </w:rPr>
              <w:t>Post</w:t>
            </w:r>
            <w:r>
              <w:rPr>
                <w:rFonts w:ascii="Arial" w:eastAsia="Arial" w:hAnsi="Arial" w:cs="Arial"/>
                <w:b/>
                <w:color w:val="0C0C0C"/>
                <w:spacing w:val="64"/>
                <w:sz w:val="23"/>
              </w:rPr>
              <w:t xml:space="preserve"> </w:t>
            </w:r>
            <w:r>
              <w:rPr>
                <w:rFonts w:ascii="Arial" w:eastAsia="Arial" w:hAnsi="Arial" w:cs="Arial"/>
                <w:b/>
                <w:color w:val="0C0C0C"/>
                <w:sz w:val="23"/>
              </w:rPr>
              <w:t>Title</w:t>
            </w:r>
          </w:p>
        </w:tc>
        <w:tc>
          <w:tcPr>
            <w:tcW w:w="312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D1C2749" w14:textId="4131E486" w:rsidR="00311B85" w:rsidRPr="00F75058" w:rsidRDefault="00F413DB" w:rsidP="005A48BC">
            <w:pPr>
              <w:tabs>
                <w:tab w:val="left" w:pos="4162"/>
                <w:tab w:val="left" w:pos="5484"/>
              </w:tabs>
              <w:spacing w:after="0" w:line="720" w:lineRule="auto"/>
              <w:rPr>
                <w:rFonts w:ascii="Arial" w:hAnsi="Arial" w:cs="Arial"/>
              </w:rPr>
            </w:pPr>
            <w:r>
              <w:rPr>
                <w:rFonts w:ascii="Arial" w:hAnsi="Arial" w:cs="Arial"/>
              </w:rPr>
              <w:t xml:space="preserve">Team Manager </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tcPr>
          <w:p w14:paraId="1C1BFD87" w14:textId="77777777" w:rsidR="00311B85" w:rsidRDefault="00311B85" w:rsidP="00311B85">
            <w:pPr>
              <w:tabs>
                <w:tab w:val="left" w:pos="4162"/>
                <w:tab w:val="left" w:pos="5484"/>
              </w:tabs>
              <w:spacing w:after="0" w:line="335" w:lineRule="auto"/>
              <w:ind w:left="110"/>
              <w:rPr>
                <w:rFonts w:ascii="Arial" w:hAnsi="Arial" w:cs="Arial"/>
                <w:b/>
                <w:sz w:val="23"/>
                <w:szCs w:val="23"/>
              </w:rPr>
            </w:pPr>
            <w:r w:rsidRPr="004607D9">
              <w:rPr>
                <w:rFonts w:ascii="Arial" w:hAnsi="Arial" w:cs="Arial"/>
                <w:b/>
                <w:sz w:val="23"/>
                <w:szCs w:val="23"/>
              </w:rPr>
              <w:t>Post No</w:t>
            </w:r>
          </w:p>
          <w:p w14:paraId="78D9EDFE" w14:textId="77777777" w:rsidR="0022321B" w:rsidRPr="004607D9" w:rsidRDefault="0022321B" w:rsidP="00311B85">
            <w:pPr>
              <w:tabs>
                <w:tab w:val="left" w:pos="4162"/>
                <w:tab w:val="left" w:pos="5484"/>
              </w:tabs>
              <w:spacing w:after="0" w:line="335" w:lineRule="auto"/>
              <w:ind w:left="110"/>
              <w:rPr>
                <w:rFonts w:ascii="Arial" w:hAnsi="Arial" w:cs="Arial"/>
                <w:b/>
                <w:sz w:val="23"/>
                <w:szCs w:val="23"/>
              </w:rPr>
            </w:pPr>
          </w:p>
        </w:tc>
        <w:tc>
          <w:tcPr>
            <w:tcW w:w="1834" w:type="dxa"/>
            <w:tcBorders>
              <w:top w:val="single" w:sz="6" w:space="0" w:color="000000"/>
              <w:left w:val="single" w:sz="6" w:space="0" w:color="000000"/>
              <w:bottom w:val="single" w:sz="6" w:space="0" w:color="000000"/>
              <w:right w:val="single" w:sz="6" w:space="0" w:color="000000"/>
            </w:tcBorders>
            <w:shd w:val="clear" w:color="000000" w:fill="FFFFFF"/>
          </w:tcPr>
          <w:p w14:paraId="5B8C3430" w14:textId="69075D7F" w:rsidR="00311B85" w:rsidRPr="00F75058" w:rsidRDefault="00311B85" w:rsidP="00DD0FFA">
            <w:pPr>
              <w:rPr>
                <w:rFonts w:ascii="Arial" w:hAnsi="Arial" w:cs="Arial"/>
              </w:rPr>
            </w:pPr>
          </w:p>
        </w:tc>
      </w:tr>
      <w:tr w:rsidR="00311B85" w14:paraId="59232F78"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EE115C5" w14:textId="77777777" w:rsidR="00311B85" w:rsidRDefault="00311B85" w:rsidP="00311B85">
            <w:pPr>
              <w:spacing w:before="74" w:after="0" w:line="240" w:lineRule="auto"/>
              <w:ind w:left="107"/>
            </w:pPr>
            <w:r>
              <w:rPr>
                <w:rFonts w:ascii="Arial" w:eastAsia="Arial" w:hAnsi="Arial" w:cs="Arial"/>
                <w:b/>
                <w:color w:val="0C0C0C"/>
                <w:sz w:val="23"/>
              </w:rPr>
              <w:t>Directorate</w:t>
            </w:r>
          </w:p>
        </w:tc>
        <w:tc>
          <w:tcPr>
            <w:tcW w:w="666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0CFBC3" w14:textId="0029391F" w:rsidR="00311B85" w:rsidRDefault="00262CB6" w:rsidP="00262CB6">
            <w:pPr>
              <w:spacing w:before="69" w:after="0" w:line="240" w:lineRule="auto"/>
            </w:pPr>
            <w:r>
              <w:rPr>
                <w:rFonts w:ascii="Arial" w:hAnsi="Arial"/>
              </w:rPr>
              <w:t>Customer Service Transformation and Business Support</w:t>
            </w:r>
          </w:p>
        </w:tc>
      </w:tr>
      <w:tr w:rsidR="00311B85" w14:paraId="482752BA"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E1014F" w14:textId="77777777" w:rsidR="00311B85" w:rsidRDefault="00311B85" w:rsidP="00311B85">
            <w:pPr>
              <w:spacing w:before="65" w:after="0" w:line="240" w:lineRule="auto"/>
              <w:ind w:left="107"/>
            </w:pPr>
            <w:r>
              <w:rPr>
                <w:rFonts w:ascii="Arial" w:eastAsia="Arial" w:hAnsi="Arial" w:cs="Arial"/>
                <w:b/>
                <w:color w:val="0C0C0C"/>
                <w:sz w:val="23"/>
              </w:rPr>
              <w:t>Division</w:t>
            </w:r>
          </w:p>
        </w:tc>
        <w:tc>
          <w:tcPr>
            <w:tcW w:w="666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3FC1110" w14:textId="3218D122" w:rsidR="00311B85" w:rsidRDefault="00262CB6" w:rsidP="00C4708A">
            <w:pPr>
              <w:spacing w:before="60" w:after="0" w:line="240" w:lineRule="auto"/>
            </w:pPr>
            <w:r>
              <w:rPr>
                <w:rFonts w:ascii="Arial" w:hAnsi="Arial"/>
              </w:rPr>
              <w:t>Contact Centre</w:t>
            </w:r>
          </w:p>
        </w:tc>
      </w:tr>
      <w:tr w:rsidR="00311B85" w14:paraId="00381E5F"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9D8117" w14:textId="77777777" w:rsidR="00311B85" w:rsidRDefault="00311B85" w:rsidP="00311B85">
            <w:pPr>
              <w:spacing w:before="70" w:after="0" w:line="240" w:lineRule="auto"/>
              <w:ind w:left="111"/>
            </w:pPr>
            <w:r>
              <w:rPr>
                <w:rFonts w:ascii="Arial" w:eastAsia="Arial" w:hAnsi="Arial" w:cs="Arial"/>
                <w:b/>
                <w:color w:val="0C0C0C"/>
                <w:sz w:val="23"/>
              </w:rPr>
              <w:t>Salary Band/Range</w:t>
            </w:r>
          </w:p>
        </w:tc>
        <w:tc>
          <w:tcPr>
            <w:tcW w:w="666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8556CB4" w14:textId="46A65C49" w:rsidR="00311B85" w:rsidRPr="003C25C3" w:rsidRDefault="00D4462F" w:rsidP="00C4708A">
            <w:pPr>
              <w:spacing w:before="64" w:after="0" w:line="240" w:lineRule="auto"/>
              <w:ind w:left="109"/>
              <w:rPr>
                <w:rFonts w:ascii="Arial" w:hAnsi="Arial" w:cs="Arial"/>
              </w:rPr>
            </w:pPr>
            <w:r w:rsidRPr="003C25C3">
              <w:rPr>
                <w:rFonts w:ascii="Arial" w:hAnsi="Arial" w:cs="Arial"/>
              </w:rPr>
              <w:t xml:space="preserve">Grade E </w:t>
            </w:r>
          </w:p>
        </w:tc>
      </w:tr>
      <w:tr w:rsidR="00311B85" w14:paraId="7D4A60F9"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F1C20F" w14:textId="77777777" w:rsidR="00311B85" w:rsidRDefault="00311B85" w:rsidP="00311B85">
            <w:pPr>
              <w:spacing w:before="65" w:after="0" w:line="240" w:lineRule="auto"/>
              <w:ind w:left="103"/>
            </w:pPr>
            <w:r>
              <w:rPr>
                <w:rFonts w:ascii="Arial" w:eastAsia="Arial" w:hAnsi="Arial" w:cs="Arial"/>
                <w:b/>
                <w:color w:val="0C0C0C"/>
                <w:sz w:val="23"/>
              </w:rPr>
              <w:t>Responsible to</w:t>
            </w:r>
          </w:p>
        </w:tc>
        <w:tc>
          <w:tcPr>
            <w:tcW w:w="666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AE7EFB" w14:textId="1F0EFC65" w:rsidR="00311B85" w:rsidRPr="00262CB6" w:rsidRDefault="00F413DB" w:rsidP="00311B85">
            <w:pPr>
              <w:spacing w:before="64" w:after="0" w:line="240" w:lineRule="auto"/>
              <w:ind w:left="108"/>
              <w:rPr>
                <w:rFonts w:ascii="Arial" w:hAnsi="Arial" w:cs="Arial"/>
              </w:rPr>
            </w:pPr>
            <w:r>
              <w:rPr>
                <w:rFonts w:ascii="Arial" w:hAnsi="Arial" w:cs="Arial"/>
              </w:rPr>
              <w:t xml:space="preserve">Customer Contact Manager </w:t>
            </w:r>
          </w:p>
        </w:tc>
      </w:tr>
      <w:tr w:rsidR="00311B85" w14:paraId="02F8DD36"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97718D5" w14:textId="77777777" w:rsidR="00311B85" w:rsidRDefault="00311B85" w:rsidP="00311B85">
            <w:pPr>
              <w:spacing w:before="70" w:after="0" w:line="240" w:lineRule="auto"/>
              <w:ind w:left="102"/>
            </w:pPr>
            <w:r>
              <w:rPr>
                <w:rFonts w:ascii="Arial" w:eastAsia="Arial" w:hAnsi="Arial" w:cs="Arial"/>
                <w:b/>
                <w:color w:val="0C0C0C"/>
                <w:sz w:val="23"/>
              </w:rPr>
              <w:t>Location</w:t>
            </w:r>
          </w:p>
        </w:tc>
        <w:tc>
          <w:tcPr>
            <w:tcW w:w="666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9007E44" w14:textId="5E221BC7" w:rsidR="00311B85" w:rsidRPr="00262CB6" w:rsidRDefault="00262CB6" w:rsidP="00311B85">
            <w:pPr>
              <w:spacing w:before="69" w:after="0" w:line="240" w:lineRule="auto"/>
              <w:ind w:left="123"/>
              <w:rPr>
                <w:rFonts w:ascii="Arial" w:hAnsi="Arial" w:cs="Arial"/>
              </w:rPr>
            </w:pPr>
            <w:r>
              <w:rPr>
                <w:rFonts w:ascii="Arial" w:hAnsi="Arial" w:cs="Arial"/>
              </w:rPr>
              <w:t>Endeavour House</w:t>
            </w:r>
          </w:p>
        </w:tc>
      </w:tr>
      <w:tr w:rsidR="00311B85" w14:paraId="5BE7EF96"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04B0050" w14:textId="77777777" w:rsidR="00311B85" w:rsidRDefault="00311B85" w:rsidP="00311B85">
            <w:pPr>
              <w:spacing w:before="70" w:after="0" w:line="240" w:lineRule="auto"/>
              <w:ind w:left="103"/>
            </w:pPr>
            <w:r>
              <w:rPr>
                <w:rFonts w:ascii="Arial" w:eastAsia="Arial" w:hAnsi="Arial" w:cs="Arial"/>
                <w:b/>
                <w:color w:val="0C0C0C"/>
                <w:sz w:val="23"/>
              </w:rPr>
              <w:t>DBS Check</w:t>
            </w:r>
          </w:p>
        </w:tc>
        <w:tc>
          <w:tcPr>
            <w:tcW w:w="666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857D088" w14:textId="5B8E522F" w:rsidR="00311B85" w:rsidRPr="00262CB6" w:rsidRDefault="00262CB6" w:rsidP="00311B85">
            <w:pPr>
              <w:spacing w:before="69" w:after="0" w:line="240" w:lineRule="auto"/>
              <w:ind w:left="122"/>
              <w:rPr>
                <w:rFonts w:ascii="Arial" w:hAnsi="Arial" w:cs="Arial"/>
              </w:rPr>
            </w:pPr>
            <w:r>
              <w:rPr>
                <w:rFonts w:ascii="Arial" w:hAnsi="Arial" w:cs="Arial"/>
              </w:rPr>
              <w:t>Not Applicable</w:t>
            </w:r>
          </w:p>
        </w:tc>
      </w:tr>
      <w:tr w:rsidR="00C4708A" w14:paraId="18467827" w14:textId="77777777" w:rsidTr="00311B85">
        <w:tc>
          <w:tcPr>
            <w:tcW w:w="24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92E2598" w14:textId="77777777" w:rsidR="00C4708A" w:rsidRPr="00FF2A50" w:rsidRDefault="00C4708A" w:rsidP="00C4708A">
            <w:pPr>
              <w:spacing w:before="40" w:after="40" w:line="240" w:lineRule="auto"/>
              <w:rPr>
                <w:rFonts w:ascii="Arial" w:eastAsia="Times New Roman" w:hAnsi="Arial" w:cs="Arial"/>
                <w:b/>
                <w:sz w:val="23"/>
                <w:szCs w:val="23"/>
              </w:rPr>
            </w:pPr>
            <w:r w:rsidRPr="00FF2A50">
              <w:rPr>
                <w:rFonts w:ascii="Arial" w:eastAsia="Arial" w:hAnsi="Arial" w:cs="Arial"/>
                <w:b/>
                <w:color w:val="0C0C0C"/>
                <w:sz w:val="23"/>
                <w:szCs w:val="23"/>
              </w:rPr>
              <w:t>Special Conditions</w:t>
            </w:r>
          </w:p>
        </w:tc>
        <w:tc>
          <w:tcPr>
            <w:tcW w:w="6662" w:type="dxa"/>
            <w:gridSpan w:val="3"/>
            <w:tcBorders>
              <w:top w:val="single" w:sz="6" w:space="0" w:color="000000"/>
              <w:left w:val="single" w:sz="6" w:space="0" w:color="000000"/>
              <w:bottom w:val="single" w:sz="6" w:space="0" w:color="000000"/>
              <w:right w:val="single" w:sz="2" w:space="0" w:color="000000"/>
            </w:tcBorders>
            <w:shd w:val="clear" w:color="000000" w:fill="FFFFFF"/>
            <w:tcMar>
              <w:left w:w="0" w:type="dxa"/>
              <w:right w:w="0" w:type="dxa"/>
            </w:tcMar>
          </w:tcPr>
          <w:p w14:paraId="7A6538F1" w14:textId="77777777" w:rsidR="00C4708A" w:rsidRDefault="00C4708A" w:rsidP="00311B85">
            <w:pPr>
              <w:spacing w:after="0" w:line="240" w:lineRule="auto"/>
              <w:rPr>
                <w:rFonts w:ascii="Arial" w:eastAsia="Times New Roman" w:hAnsi="Arial" w:cs="Arial"/>
                <w:color w:val="000000"/>
              </w:rPr>
            </w:pPr>
          </w:p>
        </w:tc>
      </w:tr>
    </w:tbl>
    <w:tbl>
      <w:tblPr>
        <w:tblStyle w:val="TableGrid"/>
        <w:tblW w:w="0" w:type="auto"/>
        <w:tblInd w:w="-5" w:type="dxa"/>
        <w:tblLook w:val="04A0" w:firstRow="1" w:lastRow="0" w:firstColumn="1" w:lastColumn="0" w:noHBand="0" w:noVBand="1"/>
      </w:tblPr>
      <w:tblGrid>
        <w:gridCol w:w="567"/>
        <w:gridCol w:w="8454"/>
      </w:tblGrid>
      <w:tr w:rsidR="004607D9" w14:paraId="4D6FC0C0" w14:textId="77777777" w:rsidTr="00311B85">
        <w:tc>
          <w:tcPr>
            <w:tcW w:w="567" w:type="dxa"/>
            <w:shd w:val="clear" w:color="auto" w:fill="D9D9D9" w:themeFill="background1" w:themeFillShade="D9"/>
          </w:tcPr>
          <w:p w14:paraId="627C3AB8" w14:textId="77777777" w:rsidR="004607D9" w:rsidRPr="003D12B5" w:rsidRDefault="003D12B5">
            <w:pPr>
              <w:spacing w:before="92"/>
              <w:rPr>
                <w:rFonts w:ascii="Arial" w:eastAsia="Times New Roman" w:hAnsi="Arial" w:cs="Arial"/>
                <w:b/>
                <w:color w:val="0C0C0C"/>
                <w:sz w:val="23"/>
              </w:rPr>
            </w:pPr>
            <w:r>
              <w:rPr>
                <w:rFonts w:ascii="Arial" w:eastAsia="Times New Roman" w:hAnsi="Arial" w:cs="Arial"/>
                <w:b/>
                <w:color w:val="0C0C0C"/>
                <w:sz w:val="23"/>
              </w:rPr>
              <w:t>1.</w:t>
            </w:r>
          </w:p>
        </w:tc>
        <w:tc>
          <w:tcPr>
            <w:tcW w:w="8454" w:type="dxa"/>
            <w:shd w:val="clear" w:color="auto" w:fill="D9D9D9" w:themeFill="background1" w:themeFillShade="D9"/>
          </w:tcPr>
          <w:p w14:paraId="52E59AC8" w14:textId="77777777" w:rsidR="004607D9" w:rsidRPr="004607D9" w:rsidRDefault="004607D9">
            <w:pPr>
              <w:spacing w:before="92"/>
              <w:rPr>
                <w:rFonts w:ascii="Arial" w:eastAsia="Times New Roman" w:hAnsi="Arial" w:cs="Arial"/>
                <w:b/>
                <w:color w:val="0C0C0C"/>
                <w:sz w:val="23"/>
              </w:rPr>
            </w:pPr>
            <w:r>
              <w:rPr>
                <w:rFonts w:ascii="Arial" w:eastAsia="Times New Roman" w:hAnsi="Arial" w:cs="Arial"/>
                <w:b/>
                <w:color w:val="0C0C0C"/>
                <w:sz w:val="23"/>
              </w:rPr>
              <w:t>Job Purpose</w:t>
            </w:r>
          </w:p>
        </w:tc>
      </w:tr>
      <w:tr w:rsidR="004607D9" w14:paraId="32A7E90F" w14:textId="77777777" w:rsidTr="00311B85">
        <w:tc>
          <w:tcPr>
            <w:tcW w:w="9021" w:type="dxa"/>
            <w:gridSpan w:val="2"/>
          </w:tcPr>
          <w:p w14:paraId="627F37EA" w14:textId="19232A7A" w:rsidR="00BB7680" w:rsidRDefault="006155EB" w:rsidP="006155EB">
            <w:pPr>
              <w:rPr>
                <w:rFonts w:ascii="Arial" w:hAnsi="Arial" w:cs="Arial"/>
                <w:szCs w:val="24"/>
              </w:rPr>
            </w:pPr>
            <w:r w:rsidRPr="006155EB">
              <w:rPr>
                <w:rFonts w:ascii="Arial" w:hAnsi="Arial" w:cs="Arial"/>
                <w:szCs w:val="24"/>
              </w:rPr>
              <w:t xml:space="preserve">To be a member of the Customer Contact Management Team and manage the Customer Contact Service.  </w:t>
            </w:r>
            <w:r w:rsidR="00A25E98">
              <w:rPr>
                <w:rFonts w:ascii="Arial" w:hAnsi="Arial" w:cs="Arial"/>
                <w:szCs w:val="24"/>
              </w:rPr>
              <w:t>The Contact Centre core hours are 9am – 5</w:t>
            </w:r>
            <w:proofErr w:type="gramStart"/>
            <w:r w:rsidR="00A25E98">
              <w:rPr>
                <w:rFonts w:ascii="Arial" w:hAnsi="Arial" w:cs="Arial"/>
                <w:szCs w:val="24"/>
              </w:rPr>
              <w:t>pm</w:t>
            </w:r>
            <w:r w:rsidR="00C4619B">
              <w:rPr>
                <w:rFonts w:ascii="Arial" w:hAnsi="Arial" w:cs="Arial"/>
                <w:szCs w:val="24"/>
              </w:rPr>
              <w:t>,  the</w:t>
            </w:r>
            <w:proofErr w:type="gramEnd"/>
            <w:r w:rsidR="00C4619B">
              <w:rPr>
                <w:rFonts w:ascii="Arial" w:hAnsi="Arial" w:cs="Arial"/>
                <w:szCs w:val="24"/>
              </w:rPr>
              <w:t xml:space="preserve"> role of a Team Manager is to </w:t>
            </w:r>
            <w:r w:rsidR="00BF5940">
              <w:rPr>
                <w:rFonts w:ascii="Arial" w:hAnsi="Arial" w:cs="Arial"/>
                <w:szCs w:val="24"/>
              </w:rPr>
              <w:t xml:space="preserve">oversee the </w:t>
            </w:r>
            <w:r w:rsidR="00D4462F">
              <w:rPr>
                <w:rFonts w:ascii="Arial" w:hAnsi="Arial" w:cs="Arial"/>
                <w:szCs w:val="24"/>
              </w:rPr>
              <w:t>delivery</w:t>
            </w:r>
            <w:r w:rsidR="00BF5940">
              <w:rPr>
                <w:rFonts w:ascii="Arial" w:hAnsi="Arial" w:cs="Arial"/>
                <w:szCs w:val="24"/>
              </w:rPr>
              <w:t xml:space="preserve"> of </w:t>
            </w:r>
            <w:r w:rsidR="00BB7680">
              <w:rPr>
                <w:rFonts w:ascii="Arial" w:hAnsi="Arial" w:cs="Arial"/>
                <w:szCs w:val="24"/>
              </w:rPr>
              <w:t xml:space="preserve">customer queries via multiple contact channels. </w:t>
            </w:r>
          </w:p>
          <w:p w14:paraId="6A7ECCBD" w14:textId="77777777" w:rsidR="00BB7680" w:rsidRDefault="00BB7680" w:rsidP="006155EB">
            <w:pPr>
              <w:rPr>
                <w:rFonts w:ascii="Arial" w:hAnsi="Arial" w:cs="Arial"/>
                <w:szCs w:val="24"/>
              </w:rPr>
            </w:pPr>
          </w:p>
          <w:p w14:paraId="0BCC2B1C" w14:textId="2ED759CC" w:rsidR="006155EB" w:rsidRPr="006155EB" w:rsidRDefault="006155EB" w:rsidP="006155EB">
            <w:pPr>
              <w:rPr>
                <w:rFonts w:ascii="Arial" w:hAnsi="Arial" w:cs="Arial"/>
                <w:szCs w:val="24"/>
              </w:rPr>
            </w:pPr>
          </w:p>
          <w:p w14:paraId="14903FFD" w14:textId="77777777" w:rsidR="006155EB" w:rsidRPr="006155EB" w:rsidRDefault="006155EB" w:rsidP="006155EB">
            <w:pPr>
              <w:rPr>
                <w:rFonts w:ascii="Arial" w:hAnsi="Arial" w:cs="Arial"/>
                <w:szCs w:val="24"/>
              </w:rPr>
            </w:pPr>
          </w:p>
          <w:p w14:paraId="7CF38554" w14:textId="4B360C66" w:rsidR="006155EB" w:rsidRPr="006155EB" w:rsidRDefault="006155EB" w:rsidP="006155EB">
            <w:pPr>
              <w:rPr>
                <w:rFonts w:ascii="Arial" w:hAnsi="Arial" w:cs="Arial"/>
                <w:szCs w:val="24"/>
              </w:rPr>
            </w:pPr>
            <w:r w:rsidRPr="006155EB">
              <w:rPr>
                <w:rFonts w:ascii="Arial" w:hAnsi="Arial" w:cs="Arial"/>
                <w:szCs w:val="24"/>
              </w:rPr>
              <w:t>The post holder will lead by example and be a key figure in providing a seamless service through the supervision of team performance, via specific target measurements and individual development.</w:t>
            </w:r>
            <w:r w:rsidR="00D86239">
              <w:rPr>
                <w:rFonts w:ascii="Arial" w:hAnsi="Arial" w:cs="Arial"/>
                <w:szCs w:val="24"/>
              </w:rPr>
              <w:t xml:space="preserve"> </w:t>
            </w:r>
          </w:p>
          <w:p w14:paraId="254EDF1A" w14:textId="77777777" w:rsidR="006155EB" w:rsidRPr="00EB73A6" w:rsidRDefault="006155EB" w:rsidP="006155EB">
            <w:pPr>
              <w:rPr>
                <w:rFonts w:cs="Arial"/>
                <w:szCs w:val="24"/>
              </w:rPr>
            </w:pPr>
          </w:p>
          <w:p w14:paraId="53425446" w14:textId="35AB6847" w:rsidR="004607D9" w:rsidRPr="008B3E78" w:rsidRDefault="004607D9" w:rsidP="008B3E78">
            <w:pPr>
              <w:pStyle w:val="BodyTextIndent"/>
              <w:ind w:left="0"/>
              <w:rPr>
                <w:rFonts w:ascii="Arial" w:hAnsi="Arial" w:cs="Arial"/>
                <w:sz w:val="22"/>
                <w:szCs w:val="22"/>
              </w:rPr>
            </w:pPr>
          </w:p>
        </w:tc>
      </w:tr>
    </w:tbl>
    <w:p w14:paraId="6EA49FF1" w14:textId="77777777" w:rsidR="000A0C45" w:rsidRDefault="000A0C45">
      <w:pPr>
        <w:spacing w:after="0" w:line="252" w:lineRule="auto"/>
        <w:rPr>
          <w:rFonts w:ascii="Arial" w:eastAsia="Arial" w:hAnsi="Arial" w:cs="Arial"/>
          <w:sz w:val="21"/>
        </w:rPr>
      </w:pPr>
    </w:p>
    <w:tbl>
      <w:tblPr>
        <w:tblStyle w:val="TableGrid"/>
        <w:tblW w:w="0" w:type="auto"/>
        <w:tblInd w:w="-5" w:type="dxa"/>
        <w:tblLook w:val="04A0" w:firstRow="1" w:lastRow="0" w:firstColumn="1" w:lastColumn="0" w:noHBand="0" w:noVBand="1"/>
      </w:tblPr>
      <w:tblGrid>
        <w:gridCol w:w="567"/>
        <w:gridCol w:w="8454"/>
      </w:tblGrid>
      <w:tr w:rsidR="00311B85" w:rsidRPr="004607D9" w14:paraId="4B54C0CC" w14:textId="77777777" w:rsidTr="00515DB0">
        <w:tc>
          <w:tcPr>
            <w:tcW w:w="567" w:type="dxa"/>
            <w:shd w:val="clear" w:color="auto" w:fill="D9D9D9" w:themeFill="background1" w:themeFillShade="D9"/>
          </w:tcPr>
          <w:p w14:paraId="3C98C2EF" w14:textId="77777777" w:rsidR="00311B85" w:rsidRPr="00311B85" w:rsidRDefault="00311B85" w:rsidP="00515DB0">
            <w:pPr>
              <w:spacing w:before="92"/>
              <w:rPr>
                <w:rFonts w:ascii="Arial" w:eastAsia="Times New Roman" w:hAnsi="Arial" w:cs="Arial"/>
                <w:b/>
                <w:color w:val="0C0C0C"/>
                <w:sz w:val="23"/>
              </w:rPr>
            </w:pPr>
            <w:r w:rsidRPr="00311B85">
              <w:rPr>
                <w:rFonts w:ascii="Arial" w:eastAsia="Times New Roman" w:hAnsi="Arial" w:cs="Arial"/>
                <w:b/>
                <w:color w:val="0C0C0C"/>
                <w:sz w:val="23"/>
              </w:rPr>
              <w:t>2.</w:t>
            </w:r>
          </w:p>
        </w:tc>
        <w:tc>
          <w:tcPr>
            <w:tcW w:w="8454" w:type="dxa"/>
            <w:shd w:val="clear" w:color="auto" w:fill="D9D9D9" w:themeFill="background1" w:themeFillShade="D9"/>
          </w:tcPr>
          <w:p w14:paraId="4B7B1155" w14:textId="77777777" w:rsidR="00311B85" w:rsidRPr="004607D9" w:rsidRDefault="00311B85" w:rsidP="00515DB0">
            <w:pPr>
              <w:spacing w:before="92"/>
              <w:rPr>
                <w:rFonts w:ascii="Arial" w:eastAsia="Times New Roman" w:hAnsi="Arial" w:cs="Arial"/>
                <w:b/>
                <w:color w:val="0C0C0C"/>
                <w:sz w:val="23"/>
              </w:rPr>
            </w:pPr>
            <w:r>
              <w:rPr>
                <w:rFonts w:ascii="Arial" w:eastAsia="Times New Roman" w:hAnsi="Arial" w:cs="Arial"/>
                <w:b/>
                <w:color w:val="0C0C0C"/>
                <w:sz w:val="23"/>
              </w:rPr>
              <w:t>Key Responsibilities</w:t>
            </w:r>
          </w:p>
        </w:tc>
      </w:tr>
    </w:tbl>
    <w:p w14:paraId="0D752090" w14:textId="77777777" w:rsidR="000A0C45" w:rsidRDefault="000A0C45">
      <w:pPr>
        <w:spacing w:before="6" w:after="0" w:line="240" w:lineRule="auto"/>
        <w:rPr>
          <w:rFonts w:ascii="Arial" w:eastAsia="Arial" w:hAnsi="Arial" w:cs="Arial"/>
          <w:sz w:val="13"/>
        </w:rPr>
      </w:pPr>
    </w:p>
    <w:tbl>
      <w:tblPr>
        <w:tblW w:w="0" w:type="auto"/>
        <w:tblInd w:w="-8" w:type="dxa"/>
        <w:tblCellMar>
          <w:left w:w="10" w:type="dxa"/>
          <w:right w:w="10" w:type="dxa"/>
        </w:tblCellMar>
        <w:tblLook w:val="04A0" w:firstRow="1" w:lastRow="0" w:firstColumn="1" w:lastColumn="0" w:noHBand="0" w:noVBand="1"/>
      </w:tblPr>
      <w:tblGrid>
        <w:gridCol w:w="570"/>
        <w:gridCol w:w="8448"/>
      </w:tblGrid>
      <w:tr w:rsidR="000A0C45" w14:paraId="4BC65086"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16EEE9B" w14:textId="77777777" w:rsidR="000A0C45" w:rsidRPr="00311B85" w:rsidRDefault="00CA3471">
            <w:pPr>
              <w:spacing w:after="0" w:line="330" w:lineRule="auto"/>
              <w:ind w:right="205"/>
              <w:jc w:val="right"/>
              <w:rPr>
                <w:sz w:val="23"/>
                <w:szCs w:val="23"/>
              </w:rPr>
            </w:pPr>
            <w:r w:rsidRPr="00311B85">
              <w:rPr>
                <w:rFonts w:ascii="Arial" w:eastAsia="Arial" w:hAnsi="Arial" w:cs="Arial"/>
                <w:b/>
                <w:color w:val="0C0C0C"/>
                <w:sz w:val="23"/>
                <w:szCs w:val="23"/>
              </w:rPr>
              <w:t>2.1</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C49648" w14:textId="77777777" w:rsidR="000A0C45" w:rsidRPr="00311B85" w:rsidRDefault="00CA3471">
            <w:pPr>
              <w:spacing w:before="41" w:after="0" w:line="240" w:lineRule="auto"/>
              <w:ind w:left="106"/>
              <w:rPr>
                <w:sz w:val="23"/>
                <w:szCs w:val="23"/>
              </w:rPr>
            </w:pPr>
            <w:r w:rsidRPr="00311B85">
              <w:rPr>
                <w:rFonts w:ascii="Arial" w:eastAsia="Arial" w:hAnsi="Arial" w:cs="Arial"/>
                <w:b/>
                <w:color w:val="0C0C0C"/>
                <w:sz w:val="23"/>
                <w:szCs w:val="23"/>
              </w:rPr>
              <w:t>Main Duties</w:t>
            </w:r>
          </w:p>
        </w:tc>
      </w:tr>
      <w:tr w:rsidR="000A0C45" w14:paraId="14E6AB80"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20C1500" w14:textId="77777777" w:rsidR="000A0C45" w:rsidRDefault="000A0C4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9F8DB" w14:textId="77777777" w:rsidR="00F7081A" w:rsidRPr="00F7081A" w:rsidRDefault="00F7081A" w:rsidP="00F7081A">
            <w:pPr>
              <w:numPr>
                <w:ilvl w:val="0"/>
                <w:numId w:val="16"/>
              </w:numPr>
              <w:spacing w:after="0" w:line="240" w:lineRule="auto"/>
              <w:rPr>
                <w:rFonts w:ascii="Arial" w:hAnsi="Arial" w:cs="Arial"/>
                <w:szCs w:val="24"/>
              </w:rPr>
            </w:pPr>
            <w:r w:rsidRPr="00F7081A">
              <w:rPr>
                <w:rFonts w:ascii="Arial" w:hAnsi="Arial" w:cs="Arial"/>
                <w:szCs w:val="24"/>
              </w:rPr>
              <w:t xml:space="preserve">To manage the customer contact service </w:t>
            </w:r>
          </w:p>
          <w:p w14:paraId="0F5CDD40" w14:textId="77777777" w:rsidR="00F7081A" w:rsidRPr="00F7081A" w:rsidRDefault="00F7081A" w:rsidP="00F7081A">
            <w:pPr>
              <w:rPr>
                <w:rFonts w:ascii="Arial" w:hAnsi="Arial" w:cs="Arial"/>
                <w:szCs w:val="24"/>
              </w:rPr>
            </w:pPr>
          </w:p>
          <w:p w14:paraId="78A0A51B" w14:textId="77777777" w:rsidR="00F7081A" w:rsidRPr="00F7081A" w:rsidRDefault="00F7081A" w:rsidP="00F7081A">
            <w:pPr>
              <w:numPr>
                <w:ilvl w:val="0"/>
                <w:numId w:val="17"/>
              </w:numPr>
              <w:spacing w:after="0" w:line="240" w:lineRule="auto"/>
              <w:rPr>
                <w:rFonts w:ascii="Arial" w:hAnsi="Arial" w:cs="Arial"/>
                <w:szCs w:val="24"/>
              </w:rPr>
            </w:pPr>
            <w:r w:rsidRPr="00F7081A">
              <w:rPr>
                <w:rFonts w:ascii="Arial" w:hAnsi="Arial" w:cs="Arial"/>
                <w:szCs w:val="24"/>
              </w:rPr>
              <w:t>To deputise for the Customer Contact Manager as and when required.</w:t>
            </w:r>
          </w:p>
          <w:p w14:paraId="45EAFA3D" w14:textId="77777777" w:rsidR="00F7081A" w:rsidRPr="00F7081A" w:rsidRDefault="00F7081A" w:rsidP="00F7081A">
            <w:pPr>
              <w:rPr>
                <w:rFonts w:ascii="Arial" w:hAnsi="Arial" w:cs="Arial"/>
                <w:szCs w:val="24"/>
              </w:rPr>
            </w:pPr>
          </w:p>
          <w:p w14:paraId="628ED2B2" w14:textId="77777777" w:rsidR="00F7081A" w:rsidRPr="00F7081A" w:rsidRDefault="00F7081A" w:rsidP="00F7081A">
            <w:pPr>
              <w:numPr>
                <w:ilvl w:val="0"/>
                <w:numId w:val="18"/>
              </w:numPr>
              <w:spacing w:after="0" w:line="240" w:lineRule="auto"/>
              <w:rPr>
                <w:rFonts w:ascii="Arial" w:hAnsi="Arial" w:cs="Arial"/>
                <w:szCs w:val="24"/>
              </w:rPr>
            </w:pPr>
            <w:r w:rsidRPr="00F7081A">
              <w:rPr>
                <w:rFonts w:ascii="Arial" w:hAnsi="Arial" w:cs="Arial"/>
                <w:szCs w:val="24"/>
              </w:rPr>
              <w:t>To provide operational support to all Advisors including dealing with the more complex and difficult enquiries.</w:t>
            </w:r>
          </w:p>
          <w:p w14:paraId="1C35DD05" w14:textId="77777777" w:rsidR="00F7081A" w:rsidRPr="00F7081A" w:rsidRDefault="00F7081A" w:rsidP="00F7081A">
            <w:pPr>
              <w:rPr>
                <w:rFonts w:ascii="Arial" w:hAnsi="Arial" w:cs="Arial"/>
                <w:szCs w:val="24"/>
              </w:rPr>
            </w:pPr>
          </w:p>
          <w:p w14:paraId="596CC0F0" w14:textId="77777777" w:rsidR="00F7081A" w:rsidRPr="00F7081A" w:rsidRDefault="00F7081A" w:rsidP="00F7081A">
            <w:pPr>
              <w:numPr>
                <w:ilvl w:val="0"/>
                <w:numId w:val="19"/>
              </w:numPr>
              <w:spacing w:after="0" w:line="240" w:lineRule="auto"/>
              <w:rPr>
                <w:rFonts w:ascii="Arial" w:hAnsi="Arial" w:cs="Arial"/>
                <w:szCs w:val="24"/>
              </w:rPr>
            </w:pPr>
            <w:r w:rsidRPr="00F7081A">
              <w:rPr>
                <w:rFonts w:ascii="Arial" w:hAnsi="Arial" w:cs="Arial"/>
                <w:szCs w:val="24"/>
              </w:rPr>
              <w:t xml:space="preserve">Supervise the efficient handling of peaks and troughs in </w:t>
            </w:r>
            <w:proofErr w:type="gramStart"/>
            <w:r w:rsidRPr="00F7081A">
              <w:rPr>
                <w:rFonts w:ascii="Arial" w:hAnsi="Arial" w:cs="Arial"/>
                <w:szCs w:val="24"/>
              </w:rPr>
              <w:t>advisors</w:t>
            </w:r>
            <w:proofErr w:type="gramEnd"/>
            <w:r w:rsidRPr="00F7081A">
              <w:rPr>
                <w:rFonts w:ascii="Arial" w:hAnsi="Arial" w:cs="Arial"/>
                <w:szCs w:val="24"/>
              </w:rPr>
              <w:t xml:space="preserve"> workloads, including the preparation of rotas to ensure that the Contact Centre is appropriately </w:t>
            </w:r>
            <w:proofErr w:type="gramStart"/>
            <w:r w:rsidRPr="00F7081A">
              <w:rPr>
                <w:rFonts w:ascii="Arial" w:hAnsi="Arial" w:cs="Arial"/>
                <w:szCs w:val="24"/>
              </w:rPr>
              <w:t>staffed at all times</w:t>
            </w:r>
            <w:proofErr w:type="gramEnd"/>
            <w:r w:rsidRPr="00F7081A">
              <w:rPr>
                <w:rFonts w:ascii="Arial" w:hAnsi="Arial" w:cs="Arial"/>
                <w:szCs w:val="24"/>
              </w:rPr>
              <w:t>.</w:t>
            </w:r>
          </w:p>
          <w:p w14:paraId="3C3292E6" w14:textId="77777777" w:rsidR="00F7081A" w:rsidRPr="00F7081A" w:rsidRDefault="00F7081A" w:rsidP="00F7081A">
            <w:pPr>
              <w:rPr>
                <w:rFonts w:ascii="Arial" w:hAnsi="Arial" w:cs="Arial"/>
                <w:szCs w:val="24"/>
              </w:rPr>
            </w:pPr>
          </w:p>
          <w:p w14:paraId="7B3A67FA" w14:textId="77777777" w:rsidR="00F7081A" w:rsidRDefault="00F7081A" w:rsidP="00F7081A">
            <w:pPr>
              <w:numPr>
                <w:ilvl w:val="0"/>
                <w:numId w:val="19"/>
              </w:numPr>
              <w:spacing w:after="0" w:line="240" w:lineRule="auto"/>
              <w:rPr>
                <w:rFonts w:ascii="Arial" w:hAnsi="Arial" w:cs="Arial"/>
                <w:szCs w:val="24"/>
              </w:rPr>
            </w:pPr>
            <w:r w:rsidRPr="00F7081A">
              <w:rPr>
                <w:rFonts w:ascii="Arial" w:hAnsi="Arial" w:cs="Arial"/>
                <w:szCs w:val="24"/>
              </w:rPr>
              <w:t xml:space="preserve">Manage and monitor the day to day running of the service through the telephony system, producing statistics as required. </w:t>
            </w:r>
          </w:p>
          <w:p w14:paraId="05B8E057" w14:textId="77777777" w:rsidR="00FE2D43" w:rsidRDefault="00FE2D43" w:rsidP="0054515D">
            <w:pPr>
              <w:pStyle w:val="ListParagraph"/>
              <w:rPr>
                <w:rFonts w:ascii="Arial" w:hAnsi="Arial" w:cs="Arial"/>
                <w:szCs w:val="24"/>
              </w:rPr>
            </w:pPr>
          </w:p>
          <w:p w14:paraId="0BDBAE42" w14:textId="2DFC003B" w:rsidR="00FE2D43" w:rsidRPr="00F7081A" w:rsidRDefault="00FE2D43" w:rsidP="00F7081A">
            <w:pPr>
              <w:numPr>
                <w:ilvl w:val="0"/>
                <w:numId w:val="19"/>
              </w:numPr>
              <w:spacing w:after="0" w:line="240" w:lineRule="auto"/>
              <w:rPr>
                <w:rFonts w:ascii="Arial" w:hAnsi="Arial" w:cs="Arial"/>
                <w:szCs w:val="24"/>
              </w:rPr>
            </w:pPr>
            <w:r>
              <w:rPr>
                <w:rFonts w:ascii="Arial" w:hAnsi="Arial" w:cs="Arial"/>
                <w:szCs w:val="24"/>
              </w:rPr>
              <w:t xml:space="preserve">Act as Duty Manager in the Contact Centre to support the daily operation and respond to </w:t>
            </w:r>
            <w:r w:rsidR="00D4462F">
              <w:rPr>
                <w:rFonts w:ascii="Arial" w:hAnsi="Arial" w:cs="Arial"/>
                <w:szCs w:val="24"/>
              </w:rPr>
              <w:t xml:space="preserve">significant customer demand </w:t>
            </w:r>
          </w:p>
          <w:p w14:paraId="0AB3EDA4" w14:textId="77777777" w:rsidR="00F7081A" w:rsidRPr="00F7081A" w:rsidRDefault="00F7081A" w:rsidP="00F7081A">
            <w:pPr>
              <w:pStyle w:val="ListParagraph"/>
              <w:rPr>
                <w:rFonts w:ascii="Arial" w:hAnsi="Arial" w:cs="Arial"/>
                <w:szCs w:val="24"/>
              </w:rPr>
            </w:pPr>
          </w:p>
          <w:p w14:paraId="33B05DF5" w14:textId="6605104D" w:rsidR="00F7081A" w:rsidRPr="00F7081A" w:rsidRDefault="00F7081A" w:rsidP="00F7081A">
            <w:pPr>
              <w:numPr>
                <w:ilvl w:val="0"/>
                <w:numId w:val="21"/>
              </w:numPr>
              <w:spacing w:after="0" w:line="240" w:lineRule="auto"/>
              <w:rPr>
                <w:rFonts w:ascii="Arial" w:hAnsi="Arial" w:cs="Arial"/>
                <w:szCs w:val="24"/>
              </w:rPr>
            </w:pPr>
            <w:r w:rsidRPr="00F7081A">
              <w:rPr>
                <w:rFonts w:ascii="Arial" w:hAnsi="Arial" w:cs="Arial"/>
                <w:szCs w:val="24"/>
              </w:rPr>
              <w:t xml:space="preserve">Conduct 1:1s and appraisals and analyse advisor performance, </w:t>
            </w:r>
            <w:r w:rsidR="00AD3DC3">
              <w:rPr>
                <w:rFonts w:ascii="Arial" w:hAnsi="Arial" w:cs="Arial"/>
                <w:szCs w:val="24"/>
              </w:rPr>
              <w:t xml:space="preserve">delivering recognition and constructive </w:t>
            </w:r>
            <w:r w:rsidRPr="00F7081A">
              <w:rPr>
                <w:rFonts w:ascii="Arial" w:hAnsi="Arial" w:cs="Arial"/>
                <w:szCs w:val="24"/>
              </w:rPr>
              <w:t>feedback and implementing recommendations in line with service improvement or enhancement.</w:t>
            </w:r>
          </w:p>
          <w:p w14:paraId="10114E62" w14:textId="77777777" w:rsidR="00F7081A" w:rsidRPr="00F7081A" w:rsidRDefault="00F7081A" w:rsidP="00F7081A">
            <w:pPr>
              <w:rPr>
                <w:rFonts w:ascii="Arial" w:hAnsi="Arial" w:cs="Arial"/>
                <w:szCs w:val="24"/>
              </w:rPr>
            </w:pPr>
          </w:p>
          <w:p w14:paraId="02F8B8EE" w14:textId="77777777" w:rsidR="00F7081A" w:rsidRPr="00F7081A" w:rsidRDefault="00F7081A" w:rsidP="00F7081A">
            <w:pPr>
              <w:numPr>
                <w:ilvl w:val="0"/>
                <w:numId w:val="22"/>
              </w:numPr>
              <w:spacing w:after="0" w:line="240" w:lineRule="auto"/>
              <w:rPr>
                <w:rFonts w:ascii="Arial" w:hAnsi="Arial" w:cs="Arial"/>
                <w:szCs w:val="24"/>
              </w:rPr>
            </w:pPr>
            <w:r w:rsidRPr="00F7081A">
              <w:rPr>
                <w:rFonts w:ascii="Arial" w:hAnsi="Arial" w:cs="Arial"/>
                <w:szCs w:val="24"/>
              </w:rPr>
              <w:t>To assist in the development and to ensure implementation of policies to meet customer requirements for the service.</w:t>
            </w:r>
          </w:p>
          <w:p w14:paraId="1ADB4633" w14:textId="77777777" w:rsidR="00F7081A" w:rsidRPr="00F7081A" w:rsidRDefault="00F7081A" w:rsidP="00F7081A">
            <w:pPr>
              <w:rPr>
                <w:rFonts w:ascii="Arial" w:hAnsi="Arial" w:cs="Arial"/>
                <w:szCs w:val="24"/>
              </w:rPr>
            </w:pPr>
          </w:p>
          <w:p w14:paraId="6920CDCC" w14:textId="77777777" w:rsidR="00F7081A" w:rsidRPr="00F7081A" w:rsidRDefault="00F7081A" w:rsidP="00F7081A">
            <w:pPr>
              <w:numPr>
                <w:ilvl w:val="0"/>
                <w:numId w:val="23"/>
              </w:numPr>
              <w:spacing w:after="0" w:line="240" w:lineRule="auto"/>
              <w:rPr>
                <w:rFonts w:ascii="Arial" w:hAnsi="Arial" w:cs="Arial"/>
                <w:szCs w:val="24"/>
              </w:rPr>
            </w:pPr>
            <w:r w:rsidRPr="00F7081A">
              <w:rPr>
                <w:rFonts w:ascii="Arial" w:hAnsi="Arial" w:cs="Arial"/>
                <w:szCs w:val="24"/>
              </w:rPr>
              <w:t>Monitor, analyse and report trends in advisor morale and motivation, taking appropriate action where necessary to meet the required standards.</w:t>
            </w:r>
          </w:p>
          <w:p w14:paraId="2A83EF97" w14:textId="77777777" w:rsidR="00F7081A" w:rsidRDefault="00F7081A" w:rsidP="00F7081A">
            <w:pPr>
              <w:rPr>
                <w:rFonts w:ascii="Arial" w:hAnsi="Arial" w:cs="Arial"/>
                <w:szCs w:val="24"/>
              </w:rPr>
            </w:pPr>
          </w:p>
          <w:p w14:paraId="3C8E77B4" w14:textId="37D5488B" w:rsidR="00F816E3" w:rsidRPr="0054515D" w:rsidRDefault="00F816E3" w:rsidP="0054515D">
            <w:pPr>
              <w:pStyle w:val="ListParagraph"/>
              <w:numPr>
                <w:ilvl w:val="0"/>
                <w:numId w:val="24"/>
              </w:numPr>
              <w:rPr>
                <w:rFonts w:ascii="Arial" w:hAnsi="Arial" w:cs="Arial"/>
                <w:szCs w:val="24"/>
              </w:rPr>
            </w:pPr>
            <w:r>
              <w:rPr>
                <w:rFonts w:ascii="Arial" w:hAnsi="Arial" w:cs="Arial"/>
                <w:szCs w:val="24"/>
              </w:rPr>
              <w:t xml:space="preserve">Complete quality assurance monitoring to ensure excellent standards of service delivery and customer satisfaction are achieved </w:t>
            </w:r>
          </w:p>
          <w:p w14:paraId="228B3D96" w14:textId="77777777" w:rsidR="00F7081A" w:rsidRPr="00F7081A" w:rsidRDefault="00F7081A" w:rsidP="00F7081A">
            <w:pPr>
              <w:numPr>
                <w:ilvl w:val="0"/>
                <w:numId w:val="24"/>
              </w:numPr>
              <w:spacing w:after="0" w:line="240" w:lineRule="auto"/>
              <w:rPr>
                <w:rFonts w:ascii="Arial" w:hAnsi="Arial" w:cs="Arial"/>
                <w:szCs w:val="24"/>
              </w:rPr>
            </w:pPr>
            <w:r w:rsidRPr="00F7081A">
              <w:rPr>
                <w:rFonts w:ascii="Arial" w:hAnsi="Arial" w:cs="Arial"/>
                <w:szCs w:val="24"/>
              </w:rPr>
              <w:t>Assist in devising and maintaining quality measurements in accordance with specified customer focused targets.</w:t>
            </w:r>
          </w:p>
          <w:p w14:paraId="52C67324" w14:textId="77777777" w:rsidR="00F7081A" w:rsidRPr="00F7081A" w:rsidRDefault="00F7081A" w:rsidP="00F7081A">
            <w:pPr>
              <w:rPr>
                <w:rFonts w:ascii="Arial" w:hAnsi="Arial" w:cs="Arial"/>
                <w:szCs w:val="24"/>
              </w:rPr>
            </w:pPr>
          </w:p>
          <w:p w14:paraId="673BF217" w14:textId="589D6312" w:rsidR="00943254" w:rsidRDefault="006D535B" w:rsidP="00F7081A">
            <w:pPr>
              <w:numPr>
                <w:ilvl w:val="0"/>
                <w:numId w:val="25"/>
              </w:numPr>
              <w:spacing w:after="0" w:line="240" w:lineRule="auto"/>
              <w:rPr>
                <w:rFonts w:ascii="Arial" w:hAnsi="Arial" w:cs="Arial"/>
                <w:szCs w:val="24"/>
              </w:rPr>
            </w:pPr>
            <w:r>
              <w:rPr>
                <w:rFonts w:ascii="Arial" w:hAnsi="Arial" w:cs="Arial"/>
                <w:szCs w:val="24"/>
              </w:rPr>
              <w:t xml:space="preserve">Support the investigation of </w:t>
            </w:r>
            <w:r w:rsidR="00F7081A" w:rsidRPr="00F7081A">
              <w:rPr>
                <w:rFonts w:ascii="Arial" w:hAnsi="Arial" w:cs="Arial"/>
                <w:szCs w:val="24"/>
              </w:rPr>
              <w:t xml:space="preserve">customer complaints ensuring a satisfactory resolution, </w:t>
            </w:r>
          </w:p>
          <w:p w14:paraId="2E3F435C" w14:textId="77777777" w:rsidR="00943254" w:rsidRDefault="00943254" w:rsidP="00F7081A">
            <w:pPr>
              <w:numPr>
                <w:ilvl w:val="0"/>
                <w:numId w:val="25"/>
              </w:numPr>
              <w:spacing w:after="0" w:line="240" w:lineRule="auto"/>
              <w:rPr>
                <w:rFonts w:ascii="Arial" w:hAnsi="Arial" w:cs="Arial"/>
                <w:szCs w:val="24"/>
              </w:rPr>
            </w:pPr>
          </w:p>
          <w:p w14:paraId="223C0924" w14:textId="28EE8447" w:rsidR="00F7081A" w:rsidRPr="00F7081A" w:rsidRDefault="00943254" w:rsidP="00F7081A">
            <w:pPr>
              <w:numPr>
                <w:ilvl w:val="0"/>
                <w:numId w:val="25"/>
              </w:numPr>
              <w:spacing w:after="0" w:line="240" w:lineRule="auto"/>
              <w:rPr>
                <w:rFonts w:ascii="Arial" w:hAnsi="Arial" w:cs="Arial"/>
                <w:szCs w:val="24"/>
              </w:rPr>
            </w:pPr>
            <w:r>
              <w:rPr>
                <w:rFonts w:ascii="Arial" w:hAnsi="Arial" w:cs="Arial"/>
                <w:szCs w:val="24"/>
              </w:rPr>
              <w:t>H</w:t>
            </w:r>
            <w:r w:rsidR="00F7081A" w:rsidRPr="00F7081A">
              <w:rPr>
                <w:rFonts w:ascii="Arial" w:hAnsi="Arial" w:cs="Arial"/>
                <w:szCs w:val="24"/>
              </w:rPr>
              <w:t xml:space="preserve">andle and resolve escalated enquiries </w:t>
            </w:r>
            <w:r>
              <w:rPr>
                <w:rFonts w:ascii="Arial" w:hAnsi="Arial" w:cs="Arial"/>
                <w:szCs w:val="24"/>
              </w:rPr>
              <w:t xml:space="preserve">from the contact centre </w:t>
            </w:r>
            <w:r w:rsidR="00D4462F">
              <w:rPr>
                <w:rFonts w:ascii="Arial" w:hAnsi="Arial" w:cs="Arial"/>
                <w:szCs w:val="24"/>
              </w:rPr>
              <w:t xml:space="preserve">and act on customer feedback to ensure service improvement </w:t>
            </w:r>
          </w:p>
          <w:p w14:paraId="7437747B" w14:textId="77777777" w:rsidR="00F7081A" w:rsidRPr="00F7081A" w:rsidRDefault="00F7081A" w:rsidP="00F7081A">
            <w:pPr>
              <w:rPr>
                <w:rFonts w:ascii="Arial" w:hAnsi="Arial" w:cs="Arial"/>
                <w:szCs w:val="24"/>
              </w:rPr>
            </w:pPr>
          </w:p>
          <w:p w14:paraId="0E7C7AB0" w14:textId="77777777" w:rsidR="00F7081A" w:rsidRPr="00F7081A" w:rsidRDefault="00F7081A" w:rsidP="00F7081A">
            <w:pPr>
              <w:numPr>
                <w:ilvl w:val="0"/>
                <w:numId w:val="26"/>
              </w:numPr>
              <w:spacing w:after="0" w:line="240" w:lineRule="auto"/>
              <w:rPr>
                <w:rFonts w:ascii="Arial" w:hAnsi="Arial" w:cs="Arial"/>
                <w:szCs w:val="24"/>
              </w:rPr>
            </w:pPr>
            <w:r w:rsidRPr="00F7081A">
              <w:rPr>
                <w:rFonts w:ascii="Arial" w:hAnsi="Arial" w:cs="Arial"/>
                <w:szCs w:val="24"/>
              </w:rPr>
              <w:t>In conjunction with service support team colleagues continuously review the processes and systems used by advisors making improvements where necessary to ensure that they are customer focused and meet business needs.</w:t>
            </w:r>
          </w:p>
          <w:p w14:paraId="587B69E8" w14:textId="77777777" w:rsidR="00F7081A" w:rsidRPr="00F7081A" w:rsidRDefault="00F7081A" w:rsidP="00F7081A">
            <w:pPr>
              <w:rPr>
                <w:rFonts w:ascii="Arial" w:hAnsi="Arial" w:cs="Arial"/>
                <w:szCs w:val="24"/>
              </w:rPr>
            </w:pPr>
          </w:p>
          <w:p w14:paraId="119ADD6C" w14:textId="77777777" w:rsidR="00F7081A" w:rsidRPr="00F7081A" w:rsidRDefault="00F7081A" w:rsidP="00F7081A">
            <w:pPr>
              <w:numPr>
                <w:ilvl w:val="0"/>
                <w:numId w:val="20"/>
              </w:numPr>
              <w:spacing w:after="0" w:line="240" w:lineRule="auto"/>
              <w:rPr>
                <w:rFonts w:ascii="Arial" w:hAnsi="Arial" w:cs="Arial"/>
                <w:szCs w:val="24"/>
              </w:rPr>
            </w:pPr>
            <w:r w:rsidRPr="00F7081A">
              <w:rPr>
                <w:rFonts w:ascii="Arial" w:hAnsi="Arial" w:cs="Arial"/>
                <w:szCs w:val="24"/>
              </w:rPr>
              <w:t>Such other duties as may reasonably be required from time to time</w:t>
            </w:r>
          </w:p>
          <w:p w14:paraId="748E5F30" w14:textId="0DE63B84" w:rsidR="000A0C45" w:rsidRPr="00F7081A" w:rsidRDefault="000A0C45" w:rsidP="00F7081A">
            <w:pPr>
              <w:pStyle w:val="BodyTextIndent"/>
              <w:rPr>
                <w:rFonts w:ascii="Arial" w:hAnsi="Arial" w:cs="Arial"/>
                <w:sz w:val="22"/>
                <w:szCs w:val="22"/>
              </w:rPr>
            </w:pPr>
          </w:p>
        </w:tc>
      </w:tr>
      <w:tr w:rsidR="000A0C45" w14:paraId="6AE313F4"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4E191A" w14:textId="77777777" w:rsidR="000A0C45" w:rsidRPr="00311B85" w:rsidRDefault="00CA3471">
            <w:pPr>
              <w:spacing w:after="0" w:line="325" w:lineRule="auto"/>
              <w:ind w:right="209"/>
              <w:jc w:val="right"/>
              <w:rPr>
                <w:sz w:val="23"/>
                <w:szCs w:val="23"/>
              </w:rPr>
            </w:pPr>
            <w:r w:rsidRPr="00311B85">
              <w:rPr>
                <w:rFonts w:ascii="Arial" w:eastAsia="Arial" w:hAnsi="Arial" w:cs="Arial"/>
                <w:b/>
                <w:color w:val="0C0C0C"/>
                <w:sz w:val="23"/>
                <w:szCs w:val="23"/>
              </w:rPr>
              <w:lastRenderedPageBreak/>
              <w:t>2.2</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F25DED8" w14:textId="77777777" w:rsidR="000A0C45" w:rsidRPr="00311B85" w:rsidRDefault="00CA3471">
            <w:pPr>
              <w:spacing w:before="32" w:after="0" w:line="240" w:lineRule="auto"/>
              <w:ind w:left="86"/>
              <w:rPr>
                <w:sz w:val="23"/>
                <w:szCs w:val="23"/>
              </w:rPr>
            </w:pPr>
            <w:r w:rsidRPr="00311B85">
              <w:rPr>
                <w:rFonts w:ascii="Arial" w:eastAsia="Arial" w:hAnsi="Arial" w:cs="Arial"/>
                <w:b/>
                <w:color w:val="0C0C0C"/>
                <w:sz w:val="23"/>
                <w:szCs w:val="23"/>
              </w:rPr>
              <w:t>People</w:t>
            </w:r>
            <w:r w:rsidR="00CF1618">
              <w:rPr>
                <w:rFonts w:ascii="Arial" w:eastAsia="Arial" w:hAnsi="Arial" w:cs="Arial"/>
                <w:b/>
                <w:color w:val="0C0C0C"/>
                <w:sz w:val="23"/>
                <w:szCs w:val="23"/>
              </w:rPr>
              <w:t xml:space="preserve"> Management </w:t>
            </w:r>
          </w:p>
        </w:tc>
      </w:tr>
      <w:tr w:rsidR="000A0C45" w:rsidRPr="00311B85" w14:paraId="411FE616"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48171DA" w14:textId="77777777" w:rsidR="000A0C45" w:rsidRDefault="000A0C4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3CDC0A" w14:textId="77777777" w:rsidR="00215188" w:rsidRPr="001505A9" w:rsidRDefault="00215188" w:rsidP="00215188">
            <w:pPr>
              <w:rPr>
                <w:rFonts w:ascii="Arial" w:hAnsi="Arial" w:cs="Arial"/>
                <w:szCs w:val="24"/>
              </w:rPr>
            </w:pPr>
            <w:r w:rsidRPr="001505A9">
              <w:rPr>
                <w:rFonts w:ascii="Arial" w:hAnsi="Arial" w:cs="Arial"/>
                <w:b/>
                <w:szCs w:val="24"/>
              </w:rPr>
              <w:t>Supervision</w:t>
            </w:r>
          </w:p>
          <w:p w14:paraId="69D2677D" w14:textId="77777777" w:rsidR="00215188" w:rsidRPr="001505A9" w:rsidRDefault="00215188" w:rsidP="00215188">
            <w:pPr>
              <w:rPr>
                <w:rFonts w:ascii="Arial" w:hAnsi="Arial" w:cs="Arial"/>
                <w:szCs w:val="24"/>
              </w:rPr>
            </w:pPr>
            <w:r w:rsidRPr="001505A9">
              <w:rPr>
                <w:rFonts w:ascii="Arial" w:hAnsi="Arial" w:cs="Arial"/>
                <w:szCs w:val="24"/>
              </w:rPr>
              <w:t>You will be responsible to the Customer Contact Manager</w:t>
            </w:r>
          </w:p>
          <w:p w14:paraId="47D909FD" w14:textId="77777777" w:rsidR="00215188" w:rsidRPr="001505A9" w:rsidRDefault="00215188" w:rsidP="00215188">
            <w:pPr>
              <w:rPr>
                <w:rFonts w:ascii="Arial" w:hAnsi="Arial" w:cs="Arial"/>
                <w:szCs w:val="24"/>
              </w:rPr>
            </w:pPr>
          </w:p>
          <w:p w14:paraId="6C61181B" w14:textId="36077E27" w:rsidR="00215188" w:rsidRPr="001505A9" w:rsidRDefault="00215188" w:rsidP="00215188">
            <w:pPr>
              <w:rPr>
                <w:rFonts w:ascii="Arial" w:hAnsi="Arial" w:cs="Arial"/>
                <w:szCs w:val="24"/>
              </w:rPr>
            </w:pPr>
            <w:r w:rsidRPr="001505A9">
              <w:rPr>
                <w:rFonts w:ascii="Arial" w:hAnsi="Arial" w:cs="Arial"/>
                <w:szCs w:val="24"/>
              </w:rPr>
              <w:t>You will be responsible for a Team of Customer Contact Advisors</w:t>
            </w:r>
          </w:p>
          <w:p w14:paraId="14F97591" w14:textId="77777777" w:rsidR="000A0C45" w:rsidRPr="00311B85" w:rsidRDefault="000A0C45">
            <w:pPr>
              <w:spacing w:before="50" w:after="0" w:line="247" w:lineRule="auto"/>
              <w:ind w:left="125" w:hanging="2"/>
              <w:rPr>
                <w:rFonts w:ascii="Arial" w:hAnsi="Arial" w:cs="Arial"/>
                <w:sz w:val="23"/>
                <w:szCs w:val="23"/>
              </w:rPr>
            </w:pPr>
          </w:p>
        </w:tc>
      </w:tr>
      <w:tr w:rsidR="00311B85" w:rsidRPr="00311B85" w14:paraId="70B676D3"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FCAAC7C" w14:textId="77777777" w:rsidR="00311B85" w:rsidRPr="00311B85" w:rsidRDefault="00311B85">
            <w:pPr>
              <w:spacing w:before="28" w:after="0" w:line="240" w:lineRule="auto"/>
              <w:ind w:left="152"/>
              <w:rPr>
                <w:rFonts w:ascii="Arial" w:hAnsi="Arial" w:cs="Arial"/>
                <w:sz w:val="23"/>
                <w:szCs w:val="23"/>
              </w:rPr>
            </w:pPr>
            <w:r w:rsidRPr="00311B85">
              <w:rPr>
                <w:rFonts w:ascii="Arial" w:eastAsia="Times New Roman" w:hAnsi="Arial" w:cs="Arial"/>
                <w:b/>
                <w:color w:val="0A0A0A"/>
                <w:sz w:val="23"/>
                <w:szCs w:val="23"/>
              </w:rPr>
              <w:t>2.3</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4810BA" w14:textId="77777777" w:rsidR="00311B85" w:rsidRPr="00311B85" w:rsidRDefault="00311B85">
            <w:pPr>
              <w:spacing w:before="60" w:after="0" w:line="240" w:lineRule="auto"/>
              <w:ind w:left="126"/>
              <w:rPr>
                <w:rFonts w:ascii="Arial" w:hAnsi="Arial" w:cs="Arial"/>
                <w:sz w:val="23"/>
                <w:szCs w:val="23"/>
              </w:rPr>
            </w:pPr>
            <w:r w:rsidRPr="00311B85">
              <w:rPr>
                <w:rFonts w:ascii="Arial" w:eastAsia="Arial" w:hAnsi="Arial" w:cs="Arial"/>
                <w:b/>
                <w:color w:val="0A0A0A"/>
                <w:sz w:val="23"/>
                <w:szCs w:val="23"/>
              </w:rPr>
              <w:t>Safeguarding</w:t>
            </w:r>
          </w:p>
        </w:tc>
      </w:tr>
      <w:tr w:rsidR="000A0C45" w:rsidRPr="00311B85" w14:paraId="20BB001C"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2F972E4" w14:textId="77777777" w:rsidR="000A0C45" w:rsidRDefault="000A0C4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8FAF892" w14:textId="77777777" w:rsidR="00325742" w:rsidRPr="00EB73A6" w:rsidRDefault="00325742" w:rsidP="00325742">
            <w:pPr>
              <w:rPr>
                <w:rFonts w:cs="Arial"/>
                <w:szCs w:val="24"/>
              </w:rPr>
            </w:pPr>
          </w:p>
          <w:p w14:paraId="6F1EABB0" w14:textId="7FD0F469" w:rsidR="00325742" w:rsidRPr="001505A9" w:rsidRDefault="00325742" w:rsidP="00325742">
            <w:pPr>
              <w:rPr>
                <w:rFonts w:ascii="Arial" w:hAnsi="Arial" w:cs="Arial"/>
                <w:szCs w:val="24"/>
              </w:rPr>
            </w:pPr>
            <w:smartTag w:uri="urn:schemas-microsoft-com:office:smarttags" w:element="stockticker">
              <w:r w:rsidRPr="001505A9">
                <w:rPr>
                  <w:rFonts w:ascii="Arial" w:hAnsi="Arial" w:cs="Arial"/>
                  <w:szCs w:val="24"/>
                </w:rPr>
                <w:t>SCH</w:t>
              </w:r>
            </w:smartTag>
            <w:r w:rsidRPr="001505A9">
              <w:rPr>
                <w:rFonts w:ascii="Arial" w:hAnsi="Arial" w:cs="Arial"/>
                <w:szCs w:val="24"/>
              </w:rPr>
              <w:t xml:space="preserve"> is committed to protecting children, young people and vulnerable adults and to promote their welfare. All our employees are expected to be aware of safeguarding issues and to take responsibility for reporting any concerns regarding the safety or welfare of children or vulnerable adults</w:t>
            </w:r>
            <w:r w:rsidR="001D02A9" w:rsidRPr="001505A9">
              <w:rPr>
                <w:rFonts w:ascii="Arial" w:hAnsi="Arial" w:cs="Arial"/>
                <w:szCs w:val="24"/>
              </w:rPr>
              <w:t>.</w:t>
            </w:r>
          </w:p>
          <w:p w14:paraId="06AD770D" w14:textId="77777777" w:rsidR="00325742" w:rsidRDefault="00325742" w:rsidP="00325742">
            <w:pPr>
              <w:rPr>
                <w:b/>
              </w:rPr>
            </w:pPr>
          </w:p>
          <w:p w14:paraId="56B96094" w14:textId="6769A52A" w:rsidR="000A0C45" w:rsidRPr="00311B85" w:rsidRDefault="000A0C45">
            <w:pPr>
              <w:spacing w:before="64" w:after="0" w:line="252" w:lineRule="auto"/>
              <w:ind w:left="119" w:right="86" w:firstLine="5"/>
              <w:jc w:val="both"/>
              <w:rPr>
                <w:rFonts w:ascii="Arial" w:hAnsi="Arial" w:cs="Arial"/>
                <w:sz w:val="23"/>
                <w:szCs w:val="23"/>
              </w:rPr>
            </w:pPr>
          </w:p>
        </w:tc>
      </w:tr>
      <w:tr w:rsidR="00311B85" w:rsidRPr="00311B85" w14:paraId="5E004BEE"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0FFECB1" w14:textId="77777777" w:rsidR="00311B85" w:rsidRPr="00311B85" w:rsidRDefault="00311B85">
            <w:pPr>
              <w:spacing w:before="33" w:after="0" w:line="292" w:lineRule="auto"/>
              <w:ind w:left="152"/>
              <w:rPr>
                <w:rFonts w:ascii="Arial" w:hAnsi="Arial" w:cs="Arial"/>
                <w:sz w:val="23"/>
                <w:szCs w:val="23"/>
              </w:rPr>
            </w:pPr>
            <w:r w:rsidRPr="00311B85">
              <w:rPr>
                <w:rFonts w:ascii="Arial" w:eastAsia="Times New Roman" w:hAnsi="Arial" w:cs="Arial"/>
                <w:b/>
                <w:color w:val="0A0A0A"/>
                <w:sz w:val="23"/>
                <w:szCs w:val="23"/>
              </w:rPr>
              <w:lastRenderedPageBreak/>
              <w:t>2.4</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2816D2" w14:textId="77777777" w:rsidR="00311B85" w:rsidRPr="00311B85" w:rsidRDefault="00311B85">
            <w:pPr>
              <w:spacing w:before="60" w:after="0" w:line="240" w:lineRule="auto"/>
              <w:ind w:left="118"/>
              <w:rPr>
                <w:rFonts w:ascii="Arial" w:hAnsi="Arial" w:cs="Arial"/>
                <w:sz w:val="23"/>
                <w:szCs w:val="23"/>
              </w:rPr>
            </w:pPr>
            <w:r w:rsidRPr="00311B85">
              <w:rPr>
                <w:rFonts w:ascii="Arial" w:eastAsia="Arial" w:hAnsi="Arial" w:cs="Arial"/>
                <w:b/>
                <w:color w:val="0A0A0A"/>
                <w:sz w:val="23"/>
                <w:szCs w:val="23"/>
              </w:rPr>
              <w:t>Financial</w:t>
            </w:r>
            <w:r w:rsidR="006B0952">
              <w:rPr>
                <w:rFonts w:ascii="Arial" w:eastAsia="Arial" w:hAnsi="Arial" w:cs="Arial"/>
                <w:b/>
                <w:color w:val="0A0A0A"/>
                <w:sz w:val="23"/>
                <w:szCs w:val="23"/>
              </w:rPr>
              <w:t xml:space="preserve"> Management </w:t>
            </w:r>
          </w:p>
        </w:tc>
      </w:tr>
      <w:tr w:rsidR="000A0C45" w:rsidRPr="00311B85" w14:paraId="494A08E4"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C6DDAE7" w14:textId="77777777" w:rsidR="000A0C45" w:rsidRDefault="000A0C4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EA0B0E1" w14:textId="77777777" w:rsidR="00C8600C" w:rsidRPr="001505A9" w:rsidRDefault="00C8600C" w:rsidP="003F0C2B">
            <w:pPr>
              <w:spacing w:after="0" w:line="240" w:lineRule="auto"/>
              <w:rPr>
                <w:rFonts w:ascii="Arial" w:hAnsi="Arial" w:cs="Arial"/>
                <w:szCs w:val="24"/>
              </w:rPr>
            </w:pPr>
            <w:r w:rsidRPr="001505A9">
              <w:rPr>
                <w:rFonts w:ascii="Arial" w:hAnsi="Arial" w:cs="Arial"/>
                <w:szCs w:val="24"/>
              </w:rPr>
              <w:t>To have responsibility for portions of the customer contact services budget.</w:t>
            </w:r>
          </w:p>
          <w:p w14:paraId="2D73A9E9" w14:textId="77777777" w:rsidR="000A0C45" w:rsidRPr="00311B85" w:rsidRDefault="000A0C45">
            <w:pPr>
              <w:spacing w:before="33" w:after="0" w:line="250" w:lineRule="auto"/>
              <w:ind w:left="115" w:right="117"/>
              <w:rPr>
                <w:rFonts w:ascii="Arial" w:hAnsi="Arial" w:cs="Arial"/>
                <w:sz w:val="23"/>
                <w:szCs w:val="23"/>
              </w:rPr>
            </w:pPr>
          </w:p>
        </w:tc>
      </w:tr>
      <w:tr w:rsidR="00311B85" w:rsidRPr="00311B85" w14:paraId="1B90A2D2"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843E3FA" w14:textId="77777777" w:rsidR="00311B85" w:rsidRPr="00311B85" w:rsidRDefault="00311B85">
            <w:pPr>
              <w:spacing w:before="28" w:after="0" w:line="297" w:lineRule="auto"/>
              <w:ind w:left="137"/>
              <w:rPr>
                <w:rFonts w:ascii="Arial" w:hAnsi="Arial" w:cs="Arial"/>
                <w:sz w:val="23"/>
                <w:szCs w:val="23"/>
              </w:rPr>
            </w:pPr>
            <w:r w:rsidRPr="00311B85">
              <w:rPr>
                <w:rFonts w:ascii="Arial" w:eastAsia="Times New Roman" w:hAnsi="Arial" w:cs="Arial"/>
                <w:b/>
                <w:color w:val="0A0A0A"/>
                <w:sz w:val="23"/>
                <w:szCs w:val="23"/>
              </w:rPr>
              <w:t>2.5</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F8DBCCC" w14:textId="77777777" w:rsidR="00311B85" w:rsidRPr="00311B85" w:rsidRDefault="00311B85">
            <w:pPr>
              <w:spacing w:before="19" w:after="0" w:line="306" w:lineRule="auto"/>
              <w:ind w:left="108"/>
              <w:rPr>
                <w:rFonts w:ascii="Arial" w:hAnsi="Arial" w:cs="Arial"/>
                <w:sz w:val="23"/>
                <w:szCs w:val="23"/>
              </w:rPr>
            </w:pPr>
            <w:r w:rsidRPr="00311B85">
              <w:rPr>
                <w:rFonts w:ascii="Arial" w:eastAsia="Arial" w:hAnsi="Arial" w:cs="Arial"/>
                <w:b/>
                <w:color w:val="0A0A0A"/>
                <w:sz w:val="23"/>
                <w:szCs w:val="23"/>
              </w:rPr>
              <w:t xml:space="preserve">Buildings </w:t>
            </w:r>
            <w:r w:rsidRPr="00311B85">
              <w:rPr>
                <w:rFonts w:ascii="Arial" w:eastAsia="Times New Roman" w:hAnsi="Arial" w:cs="Arial"/>
                <w:b/>
                <w:color w:val="0A0A0A"/>
                <w:sz w:val="23"/>
                <w:szCs w:val="23"/>
              </w:rPr>
              <w:t xml:space="preserve">&amp; </w:t>
            </w:r>
            <w:r w:rsidRPr="00311B85">
              <w:rPr>
                <w:rFonts w:ascii="Arial" w:eastAsia="Arial" w:hAnsi="Arial" w:cs="Arial"/>
                <w:b/>
                <w:color w:val="0A0A0A"/>
                <w:sz w:val="23"/>
                <w:szCs w:val="23"/>
              </w:rPr>
              <w:t>Equipment</w:t>
            </w:r>
          </w:p>
        </w:tc>
      </w:tr>
      <w:tr w:rsidR="000A0C45" w:rsidRPr="00311B85" w14:paraId="4EEF522A"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6C31B6C" w14:textId="77777777" w:rsidR="000A0C45" w:rsidRDefault="000A0C4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5FFBC80" w14:textId="77777777" w:rsidR="000A0C45" w:rsidRPr="00311B85" w:rsidRDefault="000A0C45" w:rsidP="003560B0">
            <w:pPr>
              <w:spacing w:before="69" w:after="0" w:line="249" w:lineRule="auto"/>
              <w:ind w:left="110"/>
              <w:rPr>
                <w:rFonts w:ascii="Arial" w:hAnsi="Arial" w:cs="Arial"/>
                <w:sz w:val="23"/>
                <w:szCs w:val="23"/>
              </w:rPr>
            </w:pPr>
          </w:p>
        </w:tc>
      </w:tr>
      <w:tr w:rsidR="00311B85" w:rsidRPr="00311B85" w14:paraId="12CDC36C"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E300307" w14:textId="77777777" w:rsidR="00311B85" w:rsidRPr="00311B85" w:rsidRDefault="00311B85">
            <w:pPr>
              <w:spacing w:before="46" w:after="0" w:line="284" w:lineRule="auto"/>
              <w:ind w:left="124"/>
              <w:rPr>
                <w:rFonts w:ascii="Arial" w:hAnsi="Arial" w:cs="Arial"/>
                <w:sz w:val="23"/>
                <w:szCs w:val="23"/>
              </w:rPr>
            </w:pPr>
            <w:r w:rsidRPr="00311B85">
              <w:rPr>
                <w:rFonts w:ascii="Arial" w:eastAsia="Courier New" w:hAnsi="Arial" w:cs="Arial"/>
                <w:b/>
                <w:color w:val="0A0A0A"/>
                <w:sz w:val="23"/>
                <w:szCs w:val="23"/>
              </w:rPr>
              <w:t>2.6</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2F1015B" w14:textId="77777777" w:rsidR="00311B85" w:rsidRPr="00311B85" w:rsidRDefault="00311B85">
            <w:pPr>
              <w:spacing w:before="24" w:after="0" w:line="306" w:lineRule="auto"/>
              <w:ind w:left="103"/>
              <w:rPr>
                <w:rFonts w:ascii="Arial" w:hAnsi="Arial" w:cs="Arial"/>
                <w:sz w:val="23"/>
                <w:szCs w:val="23"/>
              </w:rPr>
            </w:pPr>
            <w:r w:rsidRPr="00311B85">
              <w:rPr>
                <w:rFonts w:ascii="Arial" w:eastAsia="Arial" w:hAnsi="Arial" w:cs="Arial"/>
                <w:b/>
                <w:color w:val="0A0A0A"/>
                <w:sz w:val="23"/>
                <w:szCs w:val="23"/>
              </w:rPr>
              <w:t xml:space="preserve">Health </w:t>
            </w:r>
            <w:r w:rsidRPr="00311B85">
              <w:rPr>
                <w:rFonts w:ascii="Arial" w:eastAsia="Times New Roman" w:hAnsi="Arial" w:cs="Arial"/>
                <w:b/>
                <w:color w:val="0A0A0A"/>
                <w:sz w:val="23"/>
                <w:szCs w:val="23"/>
              </w:rPr>
              <w:t xml:space="preserve">&amp; </w:t>
            </w:r>
            <w:r w:rsidRPr="00311B85">
              <w:rPr>
                <w:rFonts w:ascii="Arial" w:eastAsia="Arial" w:hAnsi="Arial" w:cs="Arial"/>
                <w:b/>
                <w:color w:val="0A0A0A"/>
                <w:sz w:val="23"/>
                <w:szCs w:val="23"/>
              </w:rPr>
              <w:t>Safety</w:t>
            </w:r>
          </w:p>
        </w:tc>
      </w:tr>
      <w:tr w:rsidR="00311B85" w:rsidRPr="00311B85" w14:paraId="48553AA5"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CEC505" w14:textId="77777777" w:rsidR="00311B85" w:rsidRDefault="00311B8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9923057" w14:textId="64A1D988" w:rsidR="001B1BC1" w:rsidRPr="001505A9" w:rsidRDefault="00311B85" w:rsidP="001505A9">
            <w:pPr>
              <w:spacing w:before="21" w:after="0" w:line="252" w:lineRule="auto"/>
              <w:ind w:left="106" w:right="137" w:firstLine="1"/>
              <w:rPr>
                <w:rFonts w:ascii="Arial" w:eastAsia="Arial" w:hAnsi="Arial" w:cs="Arial"/>
                <w:color w:val="0A0A0A"/>
                <w:sz w:val="23"/>
                <w:szCs w:val="23"/>
              </w:rPr>
            </w:pPr>
            <w:r w:rsidRPr="001505A9">
              <w:rPr>
                <w:rFonts w:ascii="Arial" w:eastAsia="Arial" w:hAnsi="Arial" w:cs="Arial"/>
                <w:color w:val="0A0A0A"/>
                <w:sz w:val="23"/>
                <w:szCs w:val="23"/>
              </w:rPr>
              <w:t xml:space="preserve">Health and safety laws require all employees to help </w:t>
            </w:r>
            <w:r w:rsidR="004B1422" w:rsidRPr="001505A9">
              <w:rPr>
                <w:rFonts w:ascii="Arial" w:eastAsia="Arial" w:hAnsi="Arial" w:cs="Arial"/>
                <w:color w:val="0A0A0A"/>
                <w:sz w:val="23"/>
                <w:szCs w:val="23"/>
              </w:rPr>
              <w:t>SCH</w:t>
            </w:r>
            <w:r w:rsidRPr="001505A9">
              <w:rPr>
                <w:rFonts w:ascii="Arial" w:eastAsia="Arial" w:hAnsi="Arial" w:cs="Arial"/>
                <w:color w:val="0A0A0A"/>
                <w:sz w:val="23"/>
                <w:szCs w:val="23"/>
              </w:rPr>
              <w:t xml:space="preserve"> maintain and improve health and safety standards. This means that the post holder must take reasonable care of his/her own and others</w:t>
            </w:r>
            <w:r w:rsidR="00152B1F" w:rsidRPr="001505A9">
              <w:rPr>
                <w:rFonts w:ascii="Arial" w:eastAsia="Arial" w:hAnsi="Arial" w:cs="Arial"/>
                <w:color w:val="0A0A0A"/>
                <w:sz w:val="23"/>
                <w:szCs w:val="23"/>
              </w:rPr>
              <w:t>’</w:t>
            </w:r>
            <w:r w:rsidRPr="001505A9">
              <w:rPr>
                <w:rFonts w:ascii="Arial" w:eastAsia="Arial" w:hAnsi="Arial" w:cs="Arial"/>
                <w:color w:val="0A0A0A"/>
                <w:sz w:val="23"/>
                <w:szCs w:val="23"/>
              </w:rPr>
              <w:t xml:space="preserve"> health and safety and co-operate with any reasonable request to support </w:t>
            </w:r>
            <w:r w:rsidR="004B1422" w:rsidRPr="001505A9">
              <w:rPr>
                <w:rFonts w:ascii="Arial" w:eastAsia="Arial" w:hAnsi="Arial" w:cs="Arial"/>
                <w:color w:val="0A0A0A"/>
                <w:sz w:val="23"/>
                <w:szCs w:val="23"/>
              </w:rPr>
              <w:t>SCH</w:t>
            </w:r>
            <w:r w:rsidRPr="001505A9">
              <w:rPr>
                <w:rFonts w:ascii="Arial" w:eastAsia="Arial" w:hAnsi="Arial" w:cs="Arial"/>
                <w:color w:val="333333"/>
                <w:sz w:val="23"/>
                <w:szCs w:val="23"/>
              </w:rPr>
              <w:t xml:space="preserve">, </w:t>
            </w:r>
            <w:r w:rsidRPr="001505A9">
              <w:rPr>
                <w:rFonts w:ascii="Arial" w:eastAsia="Arial" w:hAnsi="Arial" w:cs="Arial"/>
                <w:color w:val="0A0A0A"/>
                <w:sz w:val="23"/>
                <w:szCs w:val="23"/>
              </w:rPr>
              <w:t>managers and other employees, in meeting their health and safety legal responsibilities.</w:t>
            </w:r>
          </w:p>
        </w:tc>
      </w:tr>
      <w:tr w:rsidR="00311B85" w:rsidRPr="00311B85" w14:paraId="445339B6"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8B798E5" w14:textId="77777777" w:rsidR="00311B85" w:rsidRPr="00311B85" w:rsidRDefault="00311B85">
            <w:pPr>
              <w:spacing w:before="46" w:after="0" w:line="284" w:lineRule="auto"/>
              <w:ind w:left="114"/>
              <w:rPr>
                <w:rFonts w:ascii="Arial" w:hAnsi="Arial" w:cs="Arial"/>
                <w:sz w:val="23"/>
                <w:szCs w:val="23"/>
              </w:rPr>
            </w:pPr>
            <w:r w:rsidRPr="00311B85">
              <w:rPr>
                <w:rFonts w:ascii="Arial" w:eastAsia="Courier New" w:hAnsi="Arial" w:cs="Arial"/>
                <w:b/>
                <w:color w:val="0A0A0A"/>
                <w:sz w:val="23"/>
                <w:szCs w:val="23"/>
              </w:rPr>
              <w:t>2.7</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6715193" w14:textId="77777777" w:rsidR="00311B85" w:rsidRPr="001505A9" w:rsidRDefault="00311B85">
            <w:pPr>
              <w:spacing w:before="60" w:after="0" w:line="240" w:lineRule="auto"/>
              <w:ind w:left="99"/>
              <w:rPr>
                <w:rFonts w:ascii="Arial" w:hAnsi="Arial" w:cs="Arial"/>
                <w:sz w:val="23"/>
                <w:szCs w:val="23"/>
              </w:rPr>
            </w:pPr>
            <w:r w:rsidRPr="001505A9">
              <w:rPr>
                <w:rFonts w:ascii="Arial" w:eastAsia="Arial" w:hAnsi="Arial" w:cs="Arial"/>
                <w:b/>
                <w:color w:val="0A0A0A"/>
                <w:sz w:val="23"/>
                <w:szCs w:val="23"/>
              </w:rPr>
              <w:t>Information Management</w:t>
            </w:r>
          </w:p>
        </w:tc>
      </w:tr>
      <w:tr w:rsidR="00311B85" w:rsidRPr="00311B85" w14:paraId="1E5A5B41"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D9D5A1" w14:textId="77777777" w:rsidR="00311B85" w:rsidRDefault="00311B8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AE56B84" w14:textId="77777777" w:rsidR="00311B85" w:rsidRPr="001505A9" w:rsidRDefault="00311B85">
            <w:pPr>
              <w:spacing w:before="64" w:after="0" w:line="252" w:lineRule="auto"/>
              <w:ind w:left="98" w:right="96" w:firstLine="7"/>
              <w:rPr>
                <w:rFonts w:ascii="Arial" w:hAnsi="Arial" w:cs="Arial"/>
                <w:sz w:val="23"/>
                <w:szCs w:val="23"/>
              </w:rPr>
            </w:pPr>
            <w:r w:rsidRPr="001505A9">
              <w:rPr>
                <w:rFonts w:ascii="Arial" w:eastAsia="Arial" w:hAnsi="Arial" w:cs="Arial"/>
                <w:color w:val="0A0A0A"/>
                <w:sz w:val="23"/>
                <w:szCs w:val="23"/>
              </w:rPr>
              <w:t xml:space="preserve">As an employee of </w:t>
            </w:r>
            <w:r w:rsidR="004B1422" w:rsidRPr="001505A9">
              <w:rPr>
                <w:rFonts w:ascii="Arial" w:eastAsia="Arial" w:hAnsi="Arial" w:cs="Arial"/>
                <w:color w:val="0A0A0A"/>
                <w:sz w:val="23"/>
                <w:szCs w:val="23"/>
              </w:rPr>
              <w:t>SCH</w:t>
            </w:r>
            <w:r w:rsidRPr="001505A9">
              <w:rPr>
                <w:rFonts w:ascii="Arial" w:eastAsia="Arial" w:hAnsi="Arial" w:cs="Arial"/>
                <w:color w:val="0A0A0A"/>
                <w:sz w:val="23"/>
                <w:szCs w:val="23"/>
              </w:rPr>
              <w:t>,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r w:rsidR="00ED587E" w:rsidRPr="001505A9">
              <w:rPr>
                <w:rFonts w:ascii="Arial" w:eastAsia="Arial" w:hAnsi="Arial" w:cs="Arial"/>
                <w:color w:val="0A0A0A"/>
                <w:sz w:val="23"/>
                <w:szCs w:val="23"/>
              </w:rPr>
              <w:t xml:space="preserve"> and GDPR</w:t>
            </w:r>
          </w:p>
        </w:tc>
      </w:tr>
      <w:tr w:rsidR="00311B85" w:rsidRPr="00311B85" w14:paraId="598861FA" w14:textId="77777777" w:rsidTr="00F43E4F">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B6B9E37" w14:textId="77777777" w:rsidR="00311B85" w:rsidRPr="00311B85" w:rsidRDefault="00311B85">
            <w:pPr>
              <w:spacing w:before="51" w:after="0" w:line="279" w:lineRule="auto"/>
              <w:ind w:left="105"/>
              <w:rPr>
                <w:rFonts w:ascii="Arial" w:hAnsi="Arial" w:cs="Arial"/>
                <w:sz w:val="23"/>
                <w:szCs w:val="23"/>
              </w:rPr>
            </w:pPr>
            <w:r w:rsidRPr="00311B85">
              <w:rPr>
                <w:rFonts w:ascii="Arial" w:eastAsia="Courier New" w:hAnsi="Arial" w:cs="Arial"/>
                <w:b/>
                <w:color w:val="0A0A0A"/>
                <w:sz w:val="23"/>
                <w:szCs w:val="23"/>
              </w:rPr>
              <w:t>2.8</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AA1500A" w14:textId="77777777" w:rsidR="00311B85" w:rsidRPr="001505A9" w:rsidRDefault="00311B85">
            <w:pPr>
              <w:spacing w:before="24" w:after="0" w:line="306" w:lineRule="auto"/>
              <w:ind w:left="98"/>
              <w:rPr>
                <w:rFonts w:ascii="Arial" w:hAnsi="Arial" w:cs="Arial"/>
                <w:sz w:val="23"/>
                <w:szCs w:val="23"/>
              </w:rPr>
            </w:pPr>
            <w:r w:rsidRPr="001505A9">
              <w:rPr>
                <w:rFonts w:ascii="Arial" w:eastAsia="Arial" w:hAnsi="Arial" w:cs="Arial"/>
                <w:b/>
                <w:color w:val="0A0A0A"/>
                <w:sz w:val="23"/>
                <w:szCs w:val="23"/>
              </w:rPr>
              <w:t xml:space="preserve">Policies </w:t>
            </w:r>
            <w:r w:rsidRPr="001505A9">
              <w:rPr>
                <w:rFonts w:ascii="Arial" w:eastAsia="Times New Roman" w:hAnsi="Arial" w:cs="Arial"/>
                <w:b/>
                <w:color w:val="0A0A0A"/>
                <w:sz w:val="23"/>
                <w:szCs w:val="23"/>
              </w:rPr>
              <w:t xml:space="preserve">&amp; </w:t>
            </w:r>
            <w:r w:rsidRPr="001505A9">
              <w:rPr>
                <w:rFonts w:ascii="Arial" w:eastAsia="Arial" w:hAnsi="Arial" w:cs="Arial"/>
                <w:b/>
                <w:color w:val="0A0A0A"/>
                <w:sz w:val="23"/>
                <w:szCs w:val="23"/>
              </w:rPr>
              <w:t>Procedures</w:t>
            </w:r>
          </w:p>
        </w:tc>
      </w:tr>
      <w:tr w:rsidR="00311B85" w:rsidRPr="00311B85" w14:paraId="79297EAF" w14:textId="77777777" w:rsidTr="00F43E4F">
        <w:tc>
          <w:tcPr>
            <w:tcW w:w="570"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14:paraId="6023A58F" w14:textId="77777777" w:rsidR="00311B85" w:rsidRDefault="00311B85">
            <w:pPr>
              <w:spacing w:after="0" w:line="240" w:lineRule="auto"/>
              <w:rPr>
                <w:rFonts w:ascii="Calibri" w:eastAsia="Calibri" w:hAnsi="Calibri" w:cs="Calibri"/>
              </w:rPr>
            </w:pPr>
          </w:p>
        </w:tc>
        <w:tc>
          <w:tcPr>
            <w:tcW w:w="8448" w:type="dxa"/>
            <w:tcBorders>
              <w:top w:val="single" w:sz="6" w:space="0" w:color="000000"/>
              <w:left w:val="single" w:sz="6" w:space="0" w:color="000000"/>
              <w:bottom w:val="single" w:sz="4" w:space="0" w:color="auto"/>
              <w:right w:val="single" w:sz="6" w:space="0" w:color="000000"/>
            </w:tcBorders>
            <w:shd w:val="clear" w:color="000000" w:fill="FFFFFF"/>
            <w:tcMar>
              <w:left w:w="0" w:type="dxa"/>
              <w:right w:w="0" w:type="dxa"/>
            </w:tcMar>
          </w:tcPr>
          <w:p w14:paraId="529354D0" w14:textId="77777777" w:rsidR="00311B85" w:rsidRPr="001505A9" w:rsidRDefault="00311B85" w:rsidP="003560B0">
            <w:pPr>
              <w:spacing w:before="64" w:after="0" w:line="240" w:lineRule="auto"/>
              <w:ind w:left="96" w:hanging="1"/>
              <w:rPr>
                <w:rFonts w:ascii="Arial" w:hAnsi="Arial" w:cs="Arial"/>
                <w:sz w:val="23"/>
                <w:szCs w:val="23"/>
              </w:rPr>
            </w:pPr>
            <w:r w:rsidRPr="001505A9">
              <w:rPr>
                <w:rFonts w:ascii="Arial" w:eastAsia="Arial" w:hAnsi="Arial" w:cs="Arial"/>
                <w:color w:val="0A0A0A"/>
                <w:sz w:val="23"/>
                <w:szCs w:val="23"/>
              </w:rPr>
              <w:t xml:space="preserve">The post holder will be accountable for ensuring that he/she is aware of relevant </w:t>
            </w:r>
            <w:r w:rsidR="004B1422" w:rsidRPr="001505A9">
              <w:rPr>
                <w:rFonts w:ascii="Arial" w:eastAsia="Arial" w:hAnsi="Arial" w:cs="Arial"/>
                <w:color w:val="0A0A0A"/>
                <w:sz w:val="23"/>
                <w:szCs w:val="23"/>
              </w:rPr>
              <w:t>SCH</w:t>
            </w:r>
            <w:r w:rsidR="00E47246" w:rsidRPr="001505A9">
              <w:rPr>
                <w:rFonts w:ascii="Arial" w:eastAsia="Arial" w:hAnsi="Arial" w:cs="Arial"/>
                <w:color w:val="0A0A0A"/>
                <w:sz w:val="23"/>
                <w:szCs w:val="23"/>
              </w:rPr>
              <w:t xml:space="preserve"> </w:t>
            </w:r>
            <w:r w:rsidRPr="001505A9">
              <w:rPr>
                <w:rFonts w:ascii="Arial" w:eastAsia="Arial" w:hAnsi="Arial" w:cs="Arial"/>
                <w:color w:val="0A0A0A"/>
                <w:sz w:val="23"/>
                <w:szCs w:val="23"/>
              </w:rPr>
              <w:t>policies and that all duties and responsibilities are carried out in line with the appropriate policies and procedures.</w:t>
            </w:r>
          </w:p>
        </w:tc>
      </w:tr>
      <w:tr w:rsidR="00F43E4F" w14:paraId="639C757C" w14:textId="77777777" w:rsidTr="00F43E4F">
        <w:tc>
          <w:tcPr>
            <w:tcW w:w="570" w:type="dxa"/>
            <w:tcBorders>
              <w:top w:val="single" w:sz="4" w:space="0" w:color="auto"/>
            </w:tcBorders>
            <w:shd w:val="clear" w:color="000000" w:fill="FFFFFF"/>
            <w:tcMar>
              <w:left w:w="0" w:type="dxa"/>
              <w:right w:w="0" w:type="dxa"/>
            </w:tcMar>
          </w:tcPr>
          <w:p w14:paraId="47EDF895" w14:textId="77777777" w:rsidR="00F43E4F" w:rsidRPr="003117D9" w:rsidRDefault="00F43E4F">
            <w:pPr>
              <w:spacing w:before="42" w:after="0" w:line="240" w:lineRule="auto"/>
              <w:ind w:left="96"/>
              <w:rPr>
                <w:rFonts w:ascii="Arial" w:eastAsia="Times New Roman" w:hAnsi="Arial" w:cs="Arial"/>
                <w:b/>
                <w:color w:val="0A0A0A"/>
                <w:sz w:val="23"/>
                <w:szCs w:val="23"/>
              </w:rPr>
            </w:pPr>
          </w:p>
        </w:tc>
        <w:tc>
          <w:tcPr>
            <w:tcW w:w="8448" w:type="dxa"/>
            <w:tcBorders>
              <w:top w:val="single" w:sz="4" w:space="0" w:color="auto"/>
            </w:tcBorders>
            <w:shd w:val="clear" w:color="000000" w:fill="FFFFFF"/>
            <w:tcMar>
              <w:left w:w="0" w:type="dxa"/>
              <w:right w:w="0" w:type="dxa"/>
            </w:tcMar>
          </w:tcPr>
          <w:p w14:paraId="0F665375" w14:textId="77777777" w:rsidR="00F43E4F" w:rsidRDefault="00F43E4F">
            <w:pPr>
              <w:spacing w:before="60" w:after="0" w:line="240" w:lineRule="auto"/>
              <w:ind w:left="105"/>
              <w:rPr>
                <w:rFonts w:ascii="Arial" w:eastAsia="Arial" w:hAnsi="Arial" w:cs="Arial"/>
                <w:b/>
                <w:color w:val="0A0A0A"/>
                <w:sz w:val="23"/>
              </w:rPr>
            </w:pPr>
          </w:p>
        </w:tc>
      </w:tr>
      <w:tr w:rsidR="00F43E4F" w14:paraId="7D11A495" w14:textId="77777777" w:rsidTr="00F43E4F">
        <w:tc>
          <w:tcPr>
            <w:tcW w:w="570" w:type="dxa"/>
            <w:tcBorders>
              <w:bottom w:val="single" w:sz="4" w:space="0" w:color="auto"/>
            </w:tcBorders>
            <w:shd w:val="clear" w:color="000000" w:fill="FFFFFF"/>
            <w:tcMar>
              <w:left w:w="0" w:type="dxa"/>
              <w:right w:w="0" w:type="dxa"/>
            </w:tcMar>
          </w:tcPr>
          <w:p w14:paraId="045408EA" w14:textId="77777777" w:rsidR="00F43E4F" w:rsidRPr="003117D9" w:rsidRDefault="00F43E4F">
            <w:pPr>
              <w:spacing w:before="42" w:after="0" w:line="240" w:lineRule="auto"/>
              <w:ind w:left="96"/>
              <w:rPr>
                <w:rFonts w:ascii="Arial" w:eastAsia="Times New Roman" w:hAnsi="Arial" w:cs="Arial"/>
                <w:b/>
                <w:color w:val="0A0A0A"/>
                <w:sz w:val="23"/>
                <w:szCs w:val="23"/>
              </w:rPr>
            </w:pPr>
          </w:p>
        </w:tc>
        <w:tc>
          <w:tcPr>
            <w:tcW w:w="8448" w:type="dxa"/>
            <w:tcBorders>
              <w:bottom w:val="single" w:sz="4" w:space="0" w:color="auto"/>
            </w:tcBorders>
            <w:shd w:val="clear" w:color="000000" w:fill="FFFFFF"/>
            <w:tcMar>
              <w:left w:w="0" w:type="dxa"/>
              <w:right w:w="0" w:type="dxa"/>
            </w:tcMar>
          </w:tcPr>
          <w:p w14:paraId="26E6BDF2" w14:textId="77777777" w:rsidR="00F43E4F" w:rsidRDefault="00F43E4F">
            <w:pPr>
              <w:spacing w:before="60" w:after="0" w:line="240" w:lineRule="auto"/>
              <w:ind w:left="105"/>
              <w:rPr>
                <w:rFonts w:ascii="Arial" w:eastAsia="Arial" w:hAnsi="Arial" w:cs="Arial"/>
                <w:b/>
                <w:color w:val="0A0A0A"/>
                <w:sz w:val="23"/>
              </w:rPr>
            </w:pPr>
          </w:p>
        </w:tc>
      </w:tr>
      <w:tr w:rsidR="000A0C45" w14:paraId="27F6C8A7" w14:textId="77777777" w:rsidTr="00F43E4F">
        <w:tc>
          <w:tcPr>
            <w:tcW w:w="570" w:type="dxa"/>
            <w:tcBorders>
              <w:top w:val="single" w:sz="4" w:space="0" w:color="auto"/>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28E3E6C2" w14:textId="77777777" w:rsidR="000A0C45" w:rsidRDefault="00CA3471">
            <w:pPr>
              <w:spacing w:before="42" w:after="0" w:line="240" w:lineRule="auto"/>
              <w:ind w:left="96"/>
            </w:pPr>
            <w:r w:rsidRPr="003117D9">
              <w:rPr>
                <w:rFonts w:ascii="Arial" w:eastAsia="Times New Roman" w:hAnsi="Arial" w:cs="Arial"/>
                <w:b/>
                <w:color w:val="0A0A0A"/>
                <w:sz w:val="23"/>
                <w:szCs w:val="23"/>
              </w:rPr>
              <w:t>3</w:t>
            </w:r>
            <w:r>
              <w:rPr>
                <w:rFonts w:ascii="Times New Roman" w:eastAsia="Times New Roman" w:hAnsi="Times New Roman" w:cs="Times New Roman"/>
                <w:b/>
                <w:color w:val="0A0A0A"/>
                <w:sz w:val="25"/>
              </w:rPr>
              <w:t>.</w:t>
            </w:r>
          </w:p>
        </w:tc>
        <w:tc>
          <w:tcPr>
            <w:tcW w:w="8448" w:type="dxa"/>
            <w:tcBorders>
              <w:top w:val="single" w:sz="4" w:space="0" w:color="auto"/>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4A18796B" w14:textId="77777777" w:rsidR="000A0C45" w:rsidRDefault="00CA3471">
            <w:pPr>
              <w:spacing w:before="60" w:after="0" w:line="240" w:lineRule="auto"/>
              <w:ind w:left="105"/>
            </w:pPr>
            <w:r>
              <w:rPr>
                <w:rFonts w:ascii="Arial" w:eastAsia="Arial" w:hAnsi="Arial" w:cs="Arial"/>
                <w:b/>
                <w:color w:val="0A0A0A"/>
                <w:sz w:val="23"/>
              </w:rPr>
              <w:t>Other Conditions</w:t>
            </w:r>
          </w:p>
        </w:tc>
      </w:tr>
      <w:tr w:rsidR="000A0C45" w14:paraId="5D6624BF" w14:textId="77777777" w:rsidTr="003117D9">
        <w:tc>
          <w:tcPr>
            <w:tcW w:w="9018"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7C6CC9" w14:textId="77777777" w:rsidR="000A0C45" w:rsidRDefault="000A0C45">
            <w:pPr>
              <w:spacing w:after="0" w:line="240" w:lineRule="auto"/>
              <w:rPr>
                <w:rFonts w:ascii="Calibri" w:eastAsia="Calibri" w:hAnsi="Calibri" w:cs="Calibri"/>
              </w:rPr>
            </w:pPr>
          </w:p>
        </w:tc>
      </w:tr>
      <w:tr w:rsidR="003117D9" w14:paraId="1EB4C84E"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29CA966" w14:textId="77777777" w:rsidR="003117D9" w:rsidRPr="003117D9" w:rsidRDefault="003117D9">
            <w:pPr>
              <w:spacing w:before="56" w:after="0" w:line="269" w:lineRule="auto"/>
              <w:ind w:left="111"/>
              <w:rPr>
                <w:rFonts w:ascii="Arial" w:hAnsi="Arial" w:cs="Arial"/>
                <w:sz w:val="23"/>
                <w:szCs w:val="23"/>
              </w:rPr>
            </w:pPr>
            <w:r w:rsidRPr="003117D9">
              <w:rPr>
                <w:rFonts w:ascii="Arial" w:eastAsia="Courier New" w:hAnsi="Arial" w:cs="Arial"/>
                <w:b/>
                <w:color w:val="0F0F0F"/>
                <w:sz w:val="23"/>
                <w:szCs w:val="23"/>
              </w:rPr>
              <w:t>3.1</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1B8B1E" w14:textId="77777777" w:rsidR="003117D9" w:rsidRDefault="003117D9">
            <w:pPr>
              <w:spacing w:before="60" w:after="0" w:line="240" w:lineRule="auto"/>
              <w:ind w:left="112"/>
            </w:pPr>
            <w:r>
              <w:rPr>
                <w:rFonts w:ascii="Arial" w:eastAsia="Arial" w:hAnsi="Arial" w:cs="Arial"/>
                <w:b/>
                <w:color w:val="0F0F0F"/>
                <w:sz w:val="23"/>
              </w:rPr>
              <w:t>Mobility</w:t>
            </w:r>
          </w:p>
        </w:tc>
      </w:tr>
      <w:tr w:rsidR="003117D9" w14:paraId="3D9F9086"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87519FA" w14:textId="77777777" w:rsidR="003117D9" w:rsidRPr="003117D9" w:rsidRDefault="003117D9">
            <w:pPr>
              <w:spacing w:after="0" w:line="240" w:lineRule="auto"/>
              <w:rPr>
                <w:rFonts w:ascii="Arial" w:eastAsia="Calibri" w:hAnsi="Arial" w:cs="Arial"/>
                <w:sz w:val="23"/>
                <w:szCs w:val="23"/>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8E23CB1" w14:textId="77777777" w:rsidR="003117D9" w:rsidRDefault="003117D9" w:rsidP="00027910">
            <w:pPr>
              <w:spacing w:before="64" w:after="0" w:line="247" w:lineRule="auto"/>
              <w:ind w:left="121" w:right="94"/>
              <w:rPr>
                <w:rFonts w:ascii="Arial" w:eastAsia="Arial" w:hAnsi="Arial" w:cs="Arial"/>
                <w:color w:val="0F0F0F"/>
                <w:sz w:val="21"/>
              </w:rPr>
            </w:pPr>
            <w:r>
              <w:rPr>
                <w:rFonts w:ascii="Arial" w:eastAsia="Arial" w:hAnsi="Arial" w:cs="Arial"/>
                <w:color w:val="0F0F0F"/>
                <w:sz w:val="21"/>
              </w:rPr>
              <w:t>Whilst this post is initially to a specific post, the post holder may be exceptionally required to</w:t>
            </w:r>
            <w:r>
              <w:rPr>
                <w:rFonts w:ascii="Arial" w:eastAsia="Arial" w:hAnsi="Arial" w:cs="Arial"/>
                <w:color w:val="0F0F0F"/>
                <w:spacing w:val="19"/>
                <w:sz w:val="21"/>
              </w:rPr>
              <w:t xml:space="preserve"> </w:t>
            </w:r>
            <w:r>
              <w:rPr>
                <w:rFonts w:ascii="Arial" w:eastAsia="Arial" w:hAnsi="Arial" w:cs="Arial"/>
                <w:color w:val="0F0F0F"/>
                <w:sz w:val="21"/>
              </w:rPr>
              <w:t>transfer</w:t>
            </w:r>
            <w:r>
              <w:rPr>
                <w:rFonts w:ascii="Arial" w:eastAsia="Arial" w:hAnsi="Arial" w:cs="Arial"/>
                <w:color w:val="0F0F0F"/>
                <w:spacing w:val="29"/>
                <w:sz w:val="21"/>
              </w:rPr>
              <w:t xml:space="preserve"> </w:t>
            </w:r>
            <w:r>
              <w:rPr>
                <w:rFonts w:ascii="Arial" w:eastAsia="Arial" w:hAnsi="Arial" w:cs="Arial"/>
                <w:color w:val="0F0F0F"/>
                <w:sz w:val="21"/>
              </w:rPr>
              <w:t>to</w:t>
            </w:r>
            <w:r>
              <w:rPr>
                <w:rFonts w:ascii="Arial" w:eastAsia="Arial" w:hAnsi="Arial" w:cs="Arial"/>
                <w:color w:val="0F0F0F"/>
                <w:spacing w:val="15"/>
                <w:sz w:val="21"/>
              </w:rPr>
              <w:t xml:space="preserve"> </w:t>
            </w:r>
            <w:r>
              <w:rPr>
                <w:rFonts w:ascii="Arial" w:eastAsia="Arial" w:hAnsi="Arial" w:cs="Arial"/>
                <w:color w:val="0F0F0F"/>
                <w:sz w:val="21"/>
              </w:rPr>
              <w:t>any</w:t>
            </w:r>
            <w:r>
              <w:rPr>
                <w:rFonts w:ascii="Arial" w:eastAsia="Arial" w:hAnsi="Arial" w:cs="Arial"/>
                <w:color w:val="0F0F0F"/>
                <w:spacing w:val="18"/>
                <w:sz w:val="21"/>
              </w:rPr>
              <w:t xml:space="preserve"> </w:t>
            </w:r>
            <w:r>
              <w:rPr>
                <w:rFonts w:ascii="Arial" w:eastAsia="Arial" w:hAnsi="Arial" w:cs="Arial"/>
                <w:color w:val="0F0F0F"/>
                <w:sz w:val="21"/>
              </w:rPr>
              <w:t>post</w:t>
            </w:r>
            <w:r>
              <w:rPr>
                <w:rFonts w:ascii="Arial" w:eastAsia="Arial" w:hAnsi="Arial" w:cs="Arial"/>
                <w:color w:val="0F0F0F"/>
                <w:spacing w:val="19"/>
                <w:sz w:val="21"/>
              </w:rPr>
              <w:t xml:space="preserve"> </w:t>
            </w:r>
            <w:r>
              <w:rPr>
                <w:rFonts w:ascii="Arial" w:eastAsia="Arial" w:hAnsi="Arial" w:cs="Arial"/>
                <w:color w:val="0F0F0F"/>
                <w:sz w:val="21"/>
              </w:rPr>
              <w:t>appropriate</w:t>
            </w:r>
            <w:r>
              <w:rPr>
                <w:rFonts w:ascii="Arial" w:eastAsia="Arial" w:hAnsi="Arial" w:cs="Arial"/>
                <w:color w:val="0F0F0F"/>
                <w:spacing w:val="31"/>
                <w:sz w:val="21"/>
              </w:rPr>
              <w:t xml:space="preserve"> </w:t>
            </w:r>
            <w:r>
              <w:rPr>
                <w:rFonts w:ascii="Arial" w:eastAsia="Arial" w:hAnsi="Arial" w:cs="Arial"/>
                <w:color w:val="0F0F0F"/>
                <w:sz w:val="21"/>
              </w:rPr>
              <w:t>to</w:t>
            </w:r>
            <w:r>
              <w:rPr>
                <w:rFonts w:ascii="Arial" w:eastAsia="Arial" w:hAnsi="Arial" w:cs="Arial"/>
                <w:color w:val="0F0F0F"/>
                <w:spacing w:val="19"/>
                <w:sz w:val="21"/>
              </w:rPr>
              <w:t xml:space="preserve"> </w:t>
            </w:r>
            <w:r>
              <w:rPr>
                <w:rFonts w:ascii="Arial" w:eastAsia="Arial" w:hAnsi="Arial" w:cs="Arial"/>
                <w:color w:val="0F0F0F"/>
                <w:sz w:val="21"/>
              </w:rPr>
              <w:t>their</w:t>
            </w:r>
            <w:r>
              <w:rPr>
                <w:rFonts w:ascii="Arial" w:eastAsia="Arial" w:hAnsi="Arial" w:cs="Arial"/>
                <w:color w:val="0F0F0F"/>
                <w:spacing w:val="21"/>
                <w:sz w:val="21"/>
              </w:rPr>
              <w:t xml:space="preserve"> </w:t>
            </w:r>
            <w:r>
              <w:rPr>
                <w:rFonts w:ascii="Arial" w:eastAsia="Arial" w:hAnsi="Arial" w:cs="Arial"/>
                <w:color w:val="0F0F0F"/>
                <w:sz w:val="21"/>
              </w:rPr>
              <w:t>grade</w:t>
            </w:r>
            <w:r>
              <w:rPr>
                <w:rFonts w:ascii="Arial" w:eastAsia="Arial" w:hAnsi="Arial" w:cs="Arial"/>
                <w:color w:val="0F0F0F"/>
                <w:spacing w:val="20"/>
                <w:sz w:val="21"/>
              </w:rPr>
              <w:t xml:space="preserve"> </w:t>
            </w:r>
            <w:r>
              <w:rPr>
                <w:rFonts w:ascii="Arial" w:eastAsia="Arial" w:hAnsi="Arial" w:cs="Arial"/>
                <w:color w:val="0F0F0F"/>
                <w:sz w:val="21"/>
              </w:rPr>
              <w:t>at</w:t>
            </w:r>
            <w:r>
              <w:rPr>
                <w:rFonts w:ascii="Arial" w:eastAsia="Arial" w:hAnsi="Arial" w:cs="Arial"/>
                <w:color w:val="0F0F0F"/>
                <w:spacing w:val="17"/>
                <w:sz w:val="21"/>
              </w:rPr>
              <w:t xml:space="preserve"> </w:t>
            </w:r>
            <w:r>
              <w:rPr>
                <w:rFonts w:ascii="Arial" w:eastAsia="Arial" w:hAnsi="Arial" w:cs="Arial"/>
                <w:color w:val="0F0F0F"/>
                <w:sz w:val="21"/>
              </w:rPr>
              <w:t>such</w:t>
            </w:r>
            <w:r>
              <w:rPr>
                <w:rFonts w:ascii="Arial" w:eastAsia="Arial" w:hAnsi="Arial" w:cs="Arial"/>
                <w:color w:val="0F0F0F"/>
                <w:spacing w:val="16"/>
                <w:sz w:val="21"/>
              </w:rPr>
              <w:t xml:space="preserve"> </w:t>
            </w:r>
            <w:r>
              <w:rPr>
                <w:rFonts w:ascii="Arial" w:eastAsia="Arial" w:hAnsi="Arial" w:cs="Arial"/>
                <w:color w:val="0F0F0F"/>
                <w:sz w:val="21"/>
              </w:rPr>
              <w:t>a</w:t>
            </w:r>
            <w:r>
              <w:rPr>
                <w:rFonts w:ascii="Arial" w:eastAsia="Arial" w:hAnsi="Arial" w:cs="Arial"/>
                <w:color w:val="0F0F0F"/>
                <w:spacing w:val="16"/>
                <w:sz w:val="21"/>
              </w:rPr>
              <w:t xml:space="preserve"> </w:t>
            </w:r>
            <w:r>
              <w:rPr>
                <w:rFonts w:ascii="Arial" w:eastAsia="Arial" w:hAnsi="Arial" w:cs="Arial"/>
                <w:color w:val="0F0F0F"/>
                <w:sz w:val="21"/>
              </w:rPr>
              <w:t>place</w:t>
            </w:r>
            <w:r>
              <w:rPr>
                <w:rFonts w:ascii="Arial" w:eastAsia="Arial" w:hAnsi="Arial" w:cs="Arial"/>
                <w:color w:val="0F0F0F"/>
                <w:spacing w:val="25"/>
                <w:sz w:val="21"/>
              </w:rPr>
              <w:t xml:space="preserve"> </w:t>
            </w:r>
            <w:r>
              <w:rPr>
                <w:rFonts w:ascii="Arial" w:eastAsia="Arial" w:hAnsi="Arial" w:cs="Arial"/>
                <w:color w:val="0F0F0F"/>
                <w:sz w:val="21"/>
              </w:rPr>
              <w:t>as</w:t>
            </w:r>
            <w:r>
              <w:rPr>
                <w:rFonts w:ascii="Arial" w:eastAsia="Arial" w:hAnsi="Arial" w:cs="Arial"/>
                <w:color w:val="0F0F0F"/>
                <w:spacing w:val="9"/>
                <w:sz w:val="21"/>
              </w:rPr>
              <w:t xml:space="preserve"> </w:t>
            </w:r>
            <w:r>
              <w:rPr>
                <w:rFonts w:ascii="Arial" w:eastAsia="Arial" w:hAnsi="Arial" w:cs="Arial"/>
                <w:color w:val="0F0F0F"/>
                <w:sz w:val="21"/>
              </w:rPr>
              <w:t>in</w:t>
            </w:r>
            <w:r>
              <w:rPr>
                <w:rFonts w:ascii="Arial" w:eastAsia="Arial" w:hAnsi="Arial" w:cs="Arial"/>
                <w:color w:val="0F0F0F"/>
                <w:spacing w:val="28"/>
                <w:sz w:val="21"/>
              </w:rPr>
              <w:t xml:space="preserve"> </w:t>
            </w:r>
            <w:r>
              <w:rPr>
                <w:rFonts w:ascii="Arial" w:eastAsia="Arial" w:hAnsi="Arial" w:cs="Arial"/>
                <w:color w:val="0F0F0F"/>
                <w:sz w:val="21"/>
              </w:rPr>
              <w:t>the</w:t>
            </w:r>
            <w:r>
              <w:rPr>
                <w:rFonts w:ascii="Arial" w:eastAsia="Arial" w:hAnsi="Arial" w:cs="Arial"/>
                <w:color w:val="0F0F0F"/>
                <w:spacing w:val="20"/>
                <w:sz w:val="21"/>
              </w:rPr>
              <w:t xml:space="preserve"> </w:t>
            </w:r>
            <w:r>
              <w:rPr>
                <w:rFonts w:ascii="Arial" w:eastAsia="Arial" w:hAnsi="Arial" w:cs="Arial"/>
                <w:color w:val="0F0F0F"/>
                <w:sz w:val="21"/>
              </w:rPr>
              <w:t>service</w:t>
            </w:r>
            <w:r>
              <w:rPr>
                <w:rFonts w:ascii="Arial" w:eastAsia="Arial" w:hAnsi="Arial" w:cs="Arial"/>
                <w:color w:val="0F0F0F"/>
                <w:spacing w:val="21"/>
                <w:sz w:val="21"/>
              </w:rPr>
              <w:t xml:space="preserve"> </w:t>
            </w:r>
            <w:r>
              <w:rPr>
                <w:rFonts w:ascii="Arial" w:eastAsia="Arial" w:hAnsi="Arial" w:cs="Arial"/>
                <w:color w:val="0F0F0F"/>
                <w:sz w:val="21"/>
              </w:rPr>
              <w:t>of</w:t>
            </w:r>
            <w:r>
              <w:rPr>
                <w:rFonts w:ascii="Arial" w:eastAsia="Arial" w:hAnsi="Arial" w:cs="Arial"/>
                <w:color w:val="0F0F0F"/>
                <w:spacing w:val="19"/>
                <w:sz w:val="21"/>
              </w:rPr>
              <w:t xml:space="preserve"> </w:t>
            </w:r>
            <w:r w:rsidR="004B1422">
              <w:rPr>
                <w:rFonts w:ascii="Arial" w:eastAsia="Arial" w:hAnsi="Arial" w:cs="Arial"/>
                <w:color w:val="0F0F0F"/>
                <w:sz w:val="21"/>
              </w:rPr>
              <w:t>SCH</w:t>
            </w:r>
            <w:r w:rsidR="00E47246">
              <w:rPr>
                <w:rFonts w:ascii="Arial" w:eastAsia="Arial" w:hAnsi="Arial" w:cs="Arial"/>
                <w:color w:val="0F0F0F"/>
                <w:sz w:val="21"/>
              </w:rPr>
              <w:t xml:space="preserve"> </w:t>
            </w:r>
            <w:r>
              <w:rPr>
                <w:rFonts w:ascii="Arial" w:eastAsia="Arial" w:hAnsi="Arial" w:cs="Arial"/>
                <w:color w:val="0F0F0F"/>
                <w:sz w:val="21"/>
              </w:rPr>
              <w:t>they may be required.</w:t>
            </w:r>
          </w:p>
          <w:p w14:paraId="5F7243CA" w14:textId="5DB6EE7F" w:rsidR="00027910" w:rsidRPr="00027910" w:rsidRDefault="00027910" w:rsidP="001505A9">
            <w:pPr>
              <w:rPr>
                <w:rFonts w:ascii="Arial" w:eastAsia="Arial" w:hAnsi="Arial" w:cs="Arial"/>
                <w:color w:val="0F0F0F"/>
                <w:sz w:val="21"/>
              </w:rPr>
            </w:pPr>
          </w:p>
        </w:tc>
      </w:tr>
      <w:tr w:rsidR="003117D9" w14:paraId="414409E2"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782CFD" w14:textId="77777777" w:rsidR="003117D9" w:rsidRPr="003117D9" w:rsidRDefault="003117D9">
            <w:pPr>
              <w:spacing w:before="61" w:after="0" w:line="269" w:lineRule="auto"/>
              <w:ind w:left="106"/>
              <w:rPr>
                <w:rFonts w:ascii="Arial" w:hAnsi="Arial" w:cs="Arial"/>
                <w:sz w:val="23"/>
                <w:szCs w:val="23"/>
              </w:rPr>
            </w:pPr>
            <w:r w:rsidRPr="003117D9">
              <w:rPr>
                <w:rFonts w:ascii="Arial" w:eastAsia="Courier New" w:hAnsi="Arial" w:cs="Arial"/>
                <w:b/>
                <w:color w:val="0F0F0F"/>
                <w:sz w:val="23"/>
                <w:szCs w:val="23"/>
              </w:rPr>
              <w:t>3.2</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662A43F" w14:textId="77777777" w:rsidR="003117D9" w:rsidRDefault="003117D9">
            <w:pPr>
              <w:spacing w:before="70" w:after="0" w:line="260" w:lineRule="auto"/>
              <w:ind w:left="112"/>
            </w:pPr>
            <w:r>
              <w:rPr>
                <w:rFonts w:ascii="Arial" w:eastAsia="Arial" w:hAnsi="Arial" w:cs="Arial"/>
                <w:b/>
                <w:color w:val="0F0F0F"/>
                <w:sz w:val="23"/>
              </w:rPr>
              <w:t>Equal Opportunities</w:t>
            </w:r>
          </w:p>
        </w:tc>
      </w:tr>
      <w:tr w:rsidR="003117D9" w14:paraId="47CAC3EB"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A3C0CD3" w14:textId="77777777" w:rsidR="003117D9" w:rsidRPr="003117D9" w:rsidRDefault="003117D9">
            <w:pPr>
              <w:spacing w:after="0" w:line="240" w:lineRule="auto"/>
              <w:rPr>
                <w:rFonts w:ascii="Arial" w:eastAsia="Calibri" w:hAnsi="Arial" w:cs="Arial"/>
                <w:sz w:val="23"/>
                <w:szCs w:val="23"/>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CC4DFCF" w14:textId="77777777" w:rsidR="003117D9" w:rsidRDefault="003117D9">
            <w:pPr>
              <w:spacing w:before="64" w:after="0" w:line="252" w:lineRule="auto"/>
              <w:ind w:left="115" w:hanging="1"/>
            </w:pPr>
            <w:r>
              <w:rPr>
                <w:rFonts w:ascii="Arial" w:eastAsia="Arial" w:hAnsi="Arial" w:cs="Arial"/>
                <w:color w:val="0F0F0F"/>
                <w:sz w:val="21"/>
              </w:rPr>
              <w:t>S</w:t>
            </w:r>
            <w:r w:rsidR="004B1422">
              <w:rPr>
                <w:rFonts w:ascii="Arial" w:eastAsia="Arial" w:hAnsi="Arial" w:cs="Arial"/>
                <w:color w:val="0F0F0F"/>
                <w:sz w:val="21"/>
              </w:rPr>
              <w:t>CH</w:t>
            </w:r>
            <w:r w:rsidR="00E47246">
              <w:rPr>
                <w:rFonts w:ascii="Arial" w:eastAsia="Arial" w:hAnsi="Arial" w:cs="Arial"/>
                <w:color w:val="0F0F0F"/>
                <w:sz w:val="21"/>
              </w:rPr>
              <w:t xml:space="preserve"> </w:t>
            </w:r>
            <w:r>
              <w:rPr>
                <w:rFonts w:ascii="Arial" w:eastAsia="Arial" w:hAnsi="Arial" w:cs="Arial"/>
                <w:color w:val="0F0F0F"/>
                <w:sz w:val="21"/>
              </w:rPr>
              <w:t>is committed to Equal Opportunities and expects all staff and volunteers to recognise and value differences and to treat everyone with dignity and respect.</w:t>
            </w:r>
          </w:p>
        </w:tc>
      </w:tr>
      <w:tr w:rsidR="003117D9" w14:paraId="56238448"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CADF4B" w14:textId="77777777" w:rsidR="003117D9" w:rsidRPr="003117D9" w:rsidRDefault="003117D9">
            <w:pPr>
              <w:spacing w:before="56" w:after="0" w:line="269" w:lineRule="auto"/>
              <w:ind w:left="102"/>
              <w:rPr>
                <w:rFonts w:ascii="Arial" w:hAnsi="Arial" w:cs="Arial"/>
                <w:sz w:val="23"/>
                <w:szCs w:val="23"/>
              </w:rPr>
            </w:pPr>
            <w:r w:rsidRPr="003117D9">
              <w:rPr>
                <w:rFonts w:ascii="Arial" w:eastAsia="Courier New" w:hAnsi="Arial" w:cs="Arial"/>
                <w:b/>
                <w:color w:val="0F0F0F"/>
                <w:sz w:val="23"/>
                <w:szCs w:val="23"/>
              </w:rPr>
              <w:t>3.3</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9E520AE" w14:textId="77777777" w:rsidR="003117D9" w:rsidRDefault="003117D9">
            <w:pPr>
              <w:spacing w:before="65" w:after="0" w:line="260" w:lineRule="auto"/>
              <w:ind w:left="114"/>
            </w:pPr>
            <w:r>
              <w:rPr>
                <w:rFonts w:ascii="Arial" w:eastAsia="Arial" w:hAnsi="Arial" w:cs="Arial"/>
                <w:b/>
                <w:color w:val="0F0F0F"/>
                <w:sz w:val="23"/>
              </w:rPr>
              <w:t>Variations to Job Descriptions</w:t>
            </w:r>
          </w:p>
        </w:tc>
      </w:tr>
      <w:tr w:rsidR="003117D9" w14:paraId="26E77D22"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B96AC87" w14:textId="77777777" w:rsidR="003117D9" w:rsidRPr="003117D9" w:rsidRDefault="003117D9">
            <w:pPr>
              <w:spacing w:after="0" w:line="240" w:lineRule="auto"/>
              <w:rPr>
                <w:rFonts w:ascii="Arial" w:eastAsia="Calibri" w:hAnsi="Arial" w:cs="Arial"/>
                <w:sz w:val="23"/>
                <w:szCs w:val="23"/>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E657FDF" w14:textId="77777777" w:rsidR="003117D9" w:rsidRDefault="003117D9">
            <w:pPr>
              <w:spacing w:before="61" w:after="0" w:line="250" w:lineRule="auto"/>
              <w:ind w:left="116" w:hanging="3"/>
            </w:pPr>
            <w:r>
              <w:rPr>
                <w:rFonts w:ascii="Arial" w:eastAsia="Arial" w:hAnsi="Arial" w:cs="Arial"/>
                <w:color w:val="0F0F0F"/>
                <w:sz w:val="21"/>
              </w:rPr>
              <w:t xml:space="preserve">Due to changing customer demands, duties and responsibilities are likely to vary from time to time and </w:t>
            </w:r>
            <w:r w:rsidR="004B1422">
              <w:rPr>
                <w:rFonts w:ascii="Arial" w:eastAsia="Arial" w:hAnsi="Arial" w:cs="Arial"/>
                <w:color w:val="0F0F0F"/>
                <w:sz w:val="21"/>
              </w:rPr>
              <w:t>SCH</w:t>
            </w:r>
            <w:r w:rsidR="00E47246">
              <w:rPr>
                <w:rFonts w:ascii="Arial" w:eastAsia="Arial" w:hAnsi="Arial" w:cs="Arial"/>
                <w:color w:val="0F0F0F"/>
                <w:sz w:val="21"/>
              </w:rPr>
              <w:t xml:space="preserve"> </w:t>
            </w:r>
            <w:r>
              <w:rPr>
                <w:rFonts w:ascii="Arial" w:eastAsia="Arial" w:hAnsi="Arial" w:cs="Arial"/>
                <w:color w:val="0F0F0F"/>
                <w:sz w:val="21"/>
              </w:rPr>
              <w:t>l therefore retains the right to amend job descriptions to reflect changing requirements.</w:t>
            </w:r>
          </w:p>
        </w:tc>
      </w:tr>
      <w:tr w:rsidR="003117D9" w14:paraId="5B2B8C71"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9B84324" w14:textId="77777777" w:rsidR="003117D9" w:rsidRPr="003117D9" w:rsidRDefault="003117D9">
            <w:pPr>
              <w:spacing w:before="56" w:after="0" w:line="274" w:lineRule="auto"/>
              <w:ind w:left="102"/>
              <w:rPr>
                <w:rFonts w:ascii="Arial" w:hAnsi="Arial" w:cs="Arial"/>
                <w:sz w:val="23"/>
                <w:szCs w:val="23"/>
              </w:rPr>
            </w:pPr>
            <w:r w:rsidRPr="003117D9">
              <w:rPr>
                <w:rFonts w:ascii="Arial" w:eastAsia="Courier New" w:hAnsi="Arial" w:cs="Arial"/>
                <w:b/>
                <w:color w:val="0F0F0F"/>
                <w:sz w:val="23"/>
                <w:szCs w:val="23"/>
              </w:rPr>
              <w:t>3.4</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CF481FC" w14:textId="77777777" w:rsidR="003117D9" w:rsidRDefault="003117D9">
            <w:pPr>
              <w:spacing w:before="65" w:after="0" w:line="240" w:lineRule="auto"/>
              <w:ind w:left="114"/>
            </w:pPr>
            <w:r>
              <w:rPr>
                <w:rFonts w:ascii="Arial" w:eastAsia="Arial" w:hAnsi="Arial" w:cs="Arial"/>
                <w:b/>
                <w:color w:val="0F0F0F"/>
                <w:sz w:val="23"/>
              </w:rPr>
              <w:t>Training and Development</w:t>
            </w:r>
          </w:p>
        </w:tc>
      </w:tr>
      <w:tr w:rsidR="003117D9" w14:paraId="34147867"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B7BA78" w14:textId="77777777" w:rsidR="003117D9" w:rsidRPr="003117D9" w:rsidRDefault="003117D9">
            <w:pPr>
              <w:spacing w:after="0" w:line="240" w:lineRule="auto"/>
              <w:rPr>
                <w:rFonts w:ascii="Arial" w:eastAsia="Calibri" w:hAnsi="Arial" w:cs="Arial"/>
                <w:sz w:val="23"/>
                <w:szCs w:val="23"/>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362D053" w14:textId="77777777" w:rsidR="003117D9" w:rsidRDefault="004B1422">
            <w:pPr>
              <w:spacing w:before="64" w:after="0" w:line="252" w:lineRule="auto"/>
              <w:ind w:left="114"/>
              <w:rPr>
                <w:rFonts w:ascii="Arial" w:eastAsia="Arial" w:hAnsi="Arial" w:cs="Arial"/>
                <w:color w:val="0F0F0F"/>
                <w:sz w:val="21"/>
              </w:rPr>
            </w:pPr>
            <w:r>
              <w:rPr>
                <w:rFonts w:ascii="Arial" w:eastAsia="Arial" w:hAnsi="Arial" w:cs="Arial"/>
                <w:color w:val="0F0F0F"/>
                <w:sz w:val="21"/>
              </w:rPr>
              <w:t>SCH</w:t>
            </w:r>
            <w:r w:rsidR="00E47246">
              <w:rPr>
                <w:rFonts w:ascii="Arial" w:eastAsia="Arial" w:hAnsi="Arial" w:cs="Arial"/>
                <w:color w:val="0F0F0F"/>
                <w:sz w:val="21"/>
              </w:rPr>
              <w:t xml:space="preserve"> </w:t>
            </w:r>
            <w:r w:rsidR="003117D9">
              <w:rPr>
                <w:rFonts w:ascii="Arial" w:eastAsia="Arial" w:hAnsi="Arial" w:cs="Arial"/>
                <w:color w:val="0F0F0F"/>
                <w:sz w:val="21"/>
              </w:rPr>
              <w:t>is committed to the personal and organisational development of the individua</w:t>
            </w:r>
            <w:r w:rsidR="003117D9">
              <w:rPr>
                <w:rFonts w:ascii="Arial" w:eastAsia="Arial" w:hAnsi="Arial" w:cs="Arial"/>
                <w:color w:val="313131"/>
                <w:sz w:val="21"/>
              </w:rPr>
              <w:t xml:space="preserve">l. </w:t>
            </w:r>
            <w:r w:rsidR="003117D9">
              <w:rPr>
                <w:rFonts w:ascii="Arial" w:eastAsia="Arial" w:hAnsi="Arial" w:cs="Arial"/>
                <w:color w:val="0F0F0F"/>
                <w:sz w:val="21"/>
              </w:rPr>
              <w:t>The post holder will be encouraged to identify job-related development needs.</w:t>
            </w:r>
          </w:p>
          <w:p w14:paraId="13796B42" w14:textId="77777777" w:rsidR="00345F1B" w:rsidRDefault="00345F1B" w:rsidP="001505A9"/>
        </w:tc>
      </w:tr>
      <w:tr w:rsidR="003117D9" w14:paraId="3E7A5123"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5BCE74" w14:textId="77777777" w:rsidR="003117D9" w:rsidRPr="003117D9" w:rsidRDefault="003117D9">
            <w:pPr>
              <w:spacing w:before="38" w:after="0" w:line="297" w:lineRule="auto"/>
              <w:ind w:left="111"/>
              <w:rPr>
                <w:rFonts w:ascii="Arial" w:hAnsi="Arial" w:cs="Arial"/>
                <w:sz w:val="23"/>
                <w:szCs w:val="23"/>
              </w:rPr>
            </w:pPr>
            <w:r w:rsidRPr="003117D9">
              <w:rPr>
                <w:rFonts w:ascii="Arial" w:eastAsia="Times New Roman" w:hAnsi="Arial" w:cs="Arial"/>
                <w:b/>
                <w:color w:val="0F0F0F"/>
                <w:sz w:val="23"/>
                <w:szCs w:val="23"/>
              </w:rPr>
              <w:t>3.5</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0BF31C" w14:textId="77777777" w:rsidR="003117D9" w:rsidRDefault="003117D9">
            <w:pPr>
              <w:spacing w:before="65" w:after="0" w:line="240" w:lineRule="auto"/>
              <w:ind w:left="106"/>
            </w:pPr>
            <w:r>
              <w:rPr>
                <w:rFonts w:ascii="Arial" w:eastAsia="Arial" w:hAnsi="Arial" w:cs="Arial"/>
                <w:b/>
                <w:color w:val="0F0F0F"/>
                <w:sz w:val="23"/>
              </w:rPr>
              <w:t>Lean</w:t>
            </w:r>
          </w:p>
        </w:tc>
      </w:tr>
      <w:tr w:rsidR="003117D9" w14:paraId="5C705D97"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5878EFE" w14:textId="77777777" w:rsidR="003117D9" w:rsidRPr="003117D9" w:rsidRDefault="003117D9">
            <w:pPr>
              <w:spacing w:after="0" w:line="240" w:lineRule="auto"/>
              <w:rPr>
                <w:rFonts w:ascii="Arial" w:eastAsia="Calibri" w:hAnsi="Arial" w:cs="Arial"/>
                <w:sz w:val="23"/>
                <w:szCs w:val="23"/>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8599F6" w14:textId="77777777" w:rsidR="003117D9" w:rsidRDefault="00FA4484">
            <w:pPr>
              <w:spacing w:before="56" w:after="0" w:line="250" w:lineRule="auto"/>
              <w:ind w:left="116" w:hanging="7"/>
            </w:pPr>
            <w:r>
              <w:rPr>
                <w:rFonts w:ascii="Arial" w:eastAsia="Arial" w:hAnsi="Arial" w:cs="Arial"/>
                <w:color w:val="0F0F0F"/>
                <w:sz w:val="21"/>
              </w:rPr>
              <w:t>SCH is</w:t>
            </w:r>
            <w:r w:rsidR="003117D9">
              <w:rPr>
                <w:rFonts w:ascii="Arial" w:eastAsia="Arial" w:hAnsi="Arial" w:cs="Arial"/>
                <w:color w:val="0F0F0F"/>
                <w:sz w:val="21"/>
              </w:rPr>
              <w:t xml:space="preserve"> committed to improving and streamlining its processes using 'Lean</w:t>
            </w:r>
            <w:r w:rsidR="003117D9">
              <w:rPr>
                <w:rFonts w:ascii="Arial" w:eastAsia="Arial" w:hAnsi="Arial" w:cs="Arial"/>
                <w:color w:val="313131"/>
                <w:sz w:val="21"/>
              </w:rPr>
              <w:t xml:space="preserve">' </w:t>
            </w:r>
            <w:r w:rsidR="003117D9">
              <w:rPr>
                <w:rFonts w:ascii="Arial" w:eastAsia="Arial" w:hAnsi="Arial" w:cs="Arial"/>
                <w:color w:val="0F0F0F"/>
                <w:sz w:val="21"/>
              </w:rPr>
              <w:t>techniques and expects all employees to share its commitment to continuous improvement.</w:t>
            </w:r>
          </w:p>
        </w:tc>
      </w:tr>
      <w:tr w:rsidR="003117D9" w14:paraId="17063992"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DC340FF" w14:textId="77777777" w:rsidR="003117D9" w:rsidRPr="003117D9" w:rsidRDefault="003117D9">
            <w:pPr>
              <w:spacing w:before="61" w:after="0" w:line="269" w:lineRule="auto"/>
              <w:ind w:left="97"/>
              <w:rPr>
                <w:rFonts w:ascii="Arial" w:hAnsi="Arial" w:cs="Arial"/>
                <w:sz w:val="23"/>
                <w:szCs w:val="23"/>
              </w:rPr>
            </w:pPr>
            <w:r w:rsidRPr="003117D9">
              <w:rPr>
                <w:rFonts w:ascii="Arial" w:eastAsia="Courier New" w:hAnsi="Arial" w:cs="Arial"/>
                <w:b/>
                <w:color w:val="0F0F0F"/>
                <w:sz w:val="23"/>
                <w:szCs w:val="23"/>
              </w:rPr>
              <w:t>3.6</w:t>
            </w: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6A159FE" w14:textId="77777777" w:rsidR="003117D9" w:rsidRDefault="003117D9">
            <w:pPr>
              <w:spacing w:before="65" w:after="0" w:line="240" w:lineRule="auto"/>
              <w:ind w:left="111"/>
            </w:pPr>
            <w:r>
              <w:rPr>
                <w:rFonts w:ascii="Arial" w:eastAsia="Arial" w:hAnsi="Arial" w:cs="Arial"/>
                <w:b/>
                <w:color w:val="0F0F0F"/>
                <w:sz w:val="23"/>
              </w:rPr>
              <w:t>S</w:t>
            </w:r>
            <w:r w:rsidR="004B1422">
              <w:rPr>
                <w:rFonts w:ascii="Arial" w:eastAsia="Arial" w:hAnsi="Arial" w:cs="Arial"/>
                <w:b/>
                <w:color w:val="0F0F0F"/>
                <w:sz w:val="23"/>
              </w:rPr>
              <w:t>CH</w:t>
            </w:r>
            <w:r>
              <w:rPr>
                <w:rFonts w:ascii="Arial" w:eastAsia="Arial" w:hAnsi="Arial" w:cs="Arial"/>
                <w:b/>
                <w:color w:val="0F0F0F"/>
                <w:sz w:val="23"/>
              </w:rPr>
              <w:t xml:space="preserve"> Behaviour al Framework</w:t>
            </w:r>
          </w:p>
        </w:tc>
      </w:tr>
      <w:tr w:rsidR="003117D9" w14:paraId="1772F02A" w14:textId="77777777" w:rsidTr="003117D9">
        <w:tc>
          <w:tcPr>
            <w:tcW w:w="5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4DB56C6" w14:textId="77777777" w:rsidR="003117D9" w:rsidRPr="003117D9" w:rsidRDefault="003117D9">
            <w:pPr>
              <w:spacing w:after="0" w:line="240" w:lineRule="auto"/>
              <w:rPr>
                <w:rFonts w:ascii="Arial" w:eastAsia="Calibri" w:hAnsi="Arial" w:cs="Arial"/>
                <w:sz w:val="23"/>
                <w:szCs w:val="23"/>
              </w:rPr>
            </w:pPr>
          </w:p>
        </w:tc>
        <w:tc>
          <w:tcPr>
            <w:tcW w:w="844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213FCF2" w14:textId="77777777" w:rsidR="003117D9" w:rsidRDefault="004B1422">
            <w:pPr>
              <w:spacing w:before="64" w:after="0" w:line="252" w:lineRule="auto"/>
              <w:ind w:left="111" w:right="94" w:hanging="2"/>
              <w:rPr>
                <w:rFonts w:ascii="Arial" w:eastAsia="Arial" w:hAnsi="Arial" w:cs="Arial"/>
                <w:color w:val="0F0F0F"/>
                <w:sz w:val="21"/>
              </w:rPr>
            </w:pPr>
            <w:r>
              <w:rPr>
                <w:rFonts w:ascii="Arial" w:eastAsia="Arial" w:hAnsi="Arial" w:cs="Arial"/>
                <w:color w:val="0F0F0F"/>
                <w:sz w:val="21"/>
              </w:rPr>
              <w:t>SCH</w:t>
            </w:r>
            <w:r w:rsidR="00E47246">
              <w:rPr>
                <w:rFonts w:ascii="Arial" w:eastAsia="Arial" w:hAnsi="Arial" w:cs="Arial"/>
                <w:color w:val="0F0F0F"/>
                <w:sz w:val="21"/>
              </w:rPr>
              <w:t xml:space="preserve"> </w:t>
            </w:r>
            <w:r w:rsidR="003117D9">
              <w:rPr>
                <w:rFonts w:ascii="Arial" w:eastAsia="Arial" w:hAnsi="Arial" w:cs="Arial"/>
                <w:color w:val="0F0F0F"/>
                <w:sz w:val="21"/>
              </w:rPr>
              <w:t>expects all employees to conduct themselves in a way that is consistent with the values and behaviours set out in the S</w:t>
            </w:r>
            <w:r>
              <w:rPr>
                <w:rFonts w:ascii="Arial" w:eastAsia="Arial" w:hAnsi="Arial" w:cs="Arial"/>
                <w:color w:val="0F0F0F"/>
                <w:sz w:val="21"/>
              </w:rPr>
              <w:t>CH</w:t>
            </w:r>
            <w:r w:rsidR="003117D9">
              <w:rPr>
                <w:rFonts w:ascii="Arial" w:eastAsia="Arial" w:hAnsi="Arial" w:cs="Arial"/>
                <w:color w:val="0F0F0F"/>
                <w:sz w:val="21"/>
              </w:rPr>
              <w:t xml:space="preserve"> Behavioural Framework.</w:t>
            </w:r>
          </w:p>
          <w:p w14:paraId="4D9CE7BC" w14:textId="77777777" w:rsidR="003943F1" w:rsidRDefault="003943F1" w:rsidP="001505A9"/>
        </w:tc>
      </w:tr>
    </w:tbl>
    <w:p w14:paraId="2F743F12" w14:textId="77777777" w:rsidR="000A0C45" w:rsidRDefault="000A0C45">
      <w:pPr>
        <w:spacing w:before="4" w:after="0" w:line="240" w:lineRule="auto"/>
        <w:rPr>
          <w:rFonts w:ascii="Arial" w:eastAsia="Arial" w:hAnsi="Arial" w:cs="Arial"/>
          <w:sz w:val="18"/>
        </w:rPr>
      </w:pPr>
    </w:p>
    <w:tbl>
      <w:tblPr>
        <w:tblW w:w="9072" w:type="dxa"/>
        <w:tblInd w:w="-10" w:type="dxa"/>
        <w:tblCellMar>
          <w:left w:w="10" w:type="dxa"/>
          <w:right w:w="10" w:type="dxa"/>
        </w:tblCellMar>
        <w:tblLook w:val="04A0" w:firstRow="1" w:lastRow="0" w:firstColumn="1" w:lastColumn="0" w:noHBand="0" w:noVBand="1"/>
      </w:tblPr>
      <w:tblGrid>
        <w:gridCol w:w="2436"/>
        <w:gridCol w:w="6636"/>
      </w:tblGrid>
      <w:tr w:rsidR="000A0C45" w14:paraId="2BE5517A" w14:textId="77777777" w:rsidTr="003117D9">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19A457C7" w14:textId="77777777" w:rsidR="000A0C45" w:rsidRDefault="00CA3471">
            <w:pPr>
              <w:spacing w:before="46" w:after="0" w:line="240" w:lineRule="auto"/>
              <w:ind w:left="99"/>
            </w:pPr>
            <w:r>
              <w:rPr>
                <w:rFonts w:ascii="Arial" w:eastAsia="Arial" w:hAnsi="Arial" w:cs="Arial"/>
                <w:b/>
                <w:color w:val="0F0F0F"/>
                <w:sz w:val="23"/>
              </w:rPr>
              <w:t>Compiled/Reviewed</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50C836A6" w14:textId="68160128" w:rsidR="000A0C45" w:rsidRPr="003E2163" w:rsidRDefault="003E2163">
            <w:pPr>
              <w:spacing w:before="64" w:after="0" w:line="240" w:lineRule="auto"/>
              <w:ind w:left="104"/>
              <w:rPr>
                <w:rFonts w:ascii="Arial" w:hAnsi="Arial" w:cs="Arial"/>
              </w:rPr>
            </w:pPr>
            <w:r>
              <w:rPr>
                <w:rFonts w:ascii="Arial" w:hAnsi="Arial" w:cs="Arial"/>
              </w:rPr>
              <w:t>Claire Albrighton</w:t>
            </w:r>
          </w:p>
        </w:tc>
      </w:tr>
      <w:tr w:rsidR="000A0C45" w14:paraId="1B7BFA47" w14:textId="77777777" w:rsidTr="003117D9">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177380A0" w14:textId="77777777" w:rsidR="000A0C45" w:rsidRDefault="00CA3471">
            <w:pPr>
              <w:spacing w:before="79" w:after="0" w:line="240" w:lineRule="auto"/>
              <w:ind w:left="93"/>
            </w:pPr>
            <w:r>
              <w:rPr>
                <w:rFonts w:ascii="Arial" w:eastAsia="Arial" w:hAnsi="Arial" w:cs="Arial"/>
                <w:b/>
                <w:color w:val="0F0F0F"/>
                <w:sz w:val="23"/>
              </w:rPr>
              <w:t>Date:</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451A42A8" w14:textId="4835D74E" w:rsidR="000A0C45" w:rsidRPr="003E2163" w:rsidRDefault="00D34AA4">
            <w:pPr>
              <w:spacing w:before="55" w:after="0" w:line="240" w:lineRule="auto"/>
              <w:ind w:left="103"/>
              <w:rPr>
                <w:rFonts w:ascii="Arial" w:hAnsi="Arial" w:cs="Arial"/>
              </w:rPr>
            </w:pPr>
            <w:r>
              <w:rPr>
                <w:rFonts w:ascii="Arial" w:hAnsi="Arial" w:cs="Arial"/>
              </w:rPr>
              <w:t>June 2025</w:t>
            </w:r>
          </w:p>
        </w:tc>
      </w:tr>
    </w:tbl>
    <w:p w14:paraId="7E3D4810" w14:textId="77777777" w:rsidR="00515DB0" w:rsidRDefault="00515DB0">
      <w:pPr>
        <w:spacing w:after="0" w:line="240" w:lineRule="auto"/>
        <w:rPr>
          <w:rFonts w:ascii="Arial" w:eastAsia="Arial" w:hAnsi="Arial" w:cs="Arial"/>
          <w:sz w:val="21"/>
        </w:rPr>
      </w:pPr>
      <w:r>
        <w:rPr>
          <w:rFonts w:ascii="Arial" w:eastAsia="Arial" w:hAnsi="Arial" w:cs="Arial"/>
          <w:sz w:val="21"/>
        </w:rPr>
        <w:br/>
      </w:r>
    </w:p>
    <w:p w14:paraId="10027897" w14:textId="77777777" w:rsidR="00515DB0" w:rsidRDefault="00515DB0">
      <w:pPr>
        <w:rPr>
          <w:rFonts w:ascii="Arial" w:eastAsia="Arial" w:hAnsi="Arial" w:cs="Arial"/>
          <w:sz w:val="21"/>
        </w:rPr>
      </w:pPr>
      <w:r>
        <w:rPr>
          <w:rFonts w:ascii="Arial" w:eastAsia="Arial" w:hAnsi="Arial" w:cs="Arial"/>
          <w:sz w:val="21"/>
        </w:rPr>
        <w:br w:type="page"/>
      </w:r>
    </w:p>
    <w:p w14:paraId="49D8E630" w14:textId="77777777" w:rsidR="000A0C45" w:rsidRDefault="000A0C45">
      <w:pPr>
        <w:spacing w:after="0" w:line="240" w:lineRule="auto"/>
        <w:rPr>
          <w:rFonts w:ascii="Arial" w:eastAsia="Arial" w:hAnsi="Arial" w:cs="Arial"/>
          <w:sz w:val="21"/>
        </w:rPr>
      </w:pPr>
    </w:p>
    <w:tbl>
      <w:tblPr>
        <w:tblStyle w:val="TableGrid"/>
        <w:tblW w:w="0" w:type="auto"/>
        <w:tblLook w:val="04A0" w:firstRow="1" w:lastRow="0" w:firstColumn="1" w:lastColumn="0" w:noHBand="0" w:noVBand="1"/>
      </w:tblPr>
      <w:tblGrid>
        <w:gridCol w:w="9016"/>
      </w:tblGrid>
      <w:tr w:rsidR="00515DB0" w14:paraId="77A990A1" w14:textId="77777777" w:rsidTr="00515DB0">
        <w:tc>
          <w:tcPr>
            <w:tcW w:w="9016" w:type="dxa"/>
          </w:tcPr>
          <w:p w14:paraId="21039528" w14:textId="77777777" w:rsidR="00515DB0" w:rsidRDefault="00932817" w:rsidP="00515DB0">
            <w:pPr>
              <w:rPr>
                <w:rFonts w:ascii="Arial" w:eastAsia="Arial" w:hAnsi="Arial" w:cs="Arial"/>
                <w:sz w:val="40"/>
                <w:szCs w:val="40"/>
              </w:rPr>
            </w:pPr>
            <w:r>
              <w:rPr>
                <w:rFonts w:ascii="Arial" w:eastAsia="Arial" w:hAnsi="Arial" w:cs="Arial"/>
                <w:noProof/>
                <w:sz w:val="40"/>
                <w:szCs w:val="40"/>
              </w:rPr>
              <w:drawing>
                <wp:anchor distT="0" distB="0" distL="114300" distR="114300" simplePos="0" relativeHeight="251663360" behindDoc="0" locked="0" layoutInCell="1" allowOverlap="1" wp14:anchorId="1BCB2A86" wp14:editId="3C5FF4C2">
                  <wp:simplePos x="0" y="0"/>
                  <wp:positionH relativeFrom="column">
                    <wp:posOffset>3471545</wp:posOffset>
                  </wp:positionH>
                  <wp:positionV relativeFrom="paragraph">
                    <wp:posOffset>24765</wp:posOffset>
                  </wp:positionV>
                  <wp:extent cx="2172335" cy="678180"/>
                  <wp:effectExtent l="0" t="0" r="0" b="7620"/>
                  <wp:wrapSquare wrapText="bothSides"/>
                  <wp:docPr id="1" name="Picture 1" descr="SCH Logo Tagline_On White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 Logo Tagline_On White_Full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2335" cy="678180"/>
                          </a:xfrm>
                          <a:prstGeom prst="rect">
                            <a:avLst/>
                          </a:prstGeom>
                          <a:noFill/>
                        </pic:spPr>
                      </pic:pic>
                    </a:graphicData>
                  </a:graphic>
                  <wp14:sizeRelH relativeFrom="page">
                    <wp14:pctWidth>0</wp14:pctWidth>
                  </wp14:sizeRelH>
                  <wp14:sizeRelV relativeFrom="page">
                    <wp14:pctHeight>0</wp14:pctHeight>
                  </wp14:sizeRelV>
                </wp:anchor>
              </w:drawing>
            </w:r>
            <w:r w:rsidR="00515DB0">
              <w:rPr>
                <w:rFonts w:ascii="Arial" w:eastAsia="Arial" w:hAnsi="Arial" w:cs="Arial"/>
                <w:noProof/>
                <w:sz w:val="40"/>
                <w:szCs w:val="40"/>
              </w:rPr>
              <w:t>Person Specification</w:t>
            </w:r>
          </w:p>
          <w:p w14:paraId="217DF194" w14:textId="77777777" w:rsidR="00515DB0" w:rsidRPr="00311B85" w:rsidRDefault="00515DB0" w:rsidP="00515DB0">
            <w:pPr>
              <w:rPr>
                <w:rFonts w:ascii="Arial" w:eastAsia="Arial" w:hAnsi="Arial" w:cs="Arial"/>
                <w:sz w:val="40"/>
                <w:szCs w:val="40"/>
              </w:rPr>
            </w:pPr>
          </w:p>
        </w:tc>
      </w:tr>
      <w:tr w:rsidR="00515DB0" w14:paraId="0EC1BD72" w14:textId="77777777" w:rsidTr="00515DB0">
        <w:tc>
          <w:tcPr>
            <w:tcW w:w="9016" w:type="dxa"/>
          </w:tcPr>
          <w:p w14:paraId="3F1E76D6" w14:textId="77777777" w:rsidR="00515DB0" w:rsidRPr="00311B85" w:rsidRDefault="00515DB0" w:rsidP="00515DB0">
            <w:pPr>
              <w:rPr>
                <w:rFonts w:ascii="Arial" w:eastAsia="Arial" w:hAnsi="Arial" w:cs="Arial"/>
                <w:sz w:val="23"/>
                <w:szCs w:val="23"/>
              </w:rPr>
            </w:pPr>
            <w:r>
              <w:rPr>
                <w:rFonts w:ascii="Arial" w:eastAsia="Arial" w:hAnsi="Arial" w:cs="Arial"/>
                <w:sz w:val="23"/>
                <w:szCs w:val="23"/>
              </w:rPr>
              <w:t>This authority has a responsibility for, and is committed to, safeguarding and promoting the welfare of children, young people and vulnerable adults, and requires all staff and volunteers to share this commitment.</w:t>
            </w:r>
          </w:p>
        </w:tc>
      </w:tr>
    </w:tbl>
    <w:p w14:paraId="398D7FC1" w14:textId="77777777" w:rsidR="000A0C45" w:rsidRDefault="000A0C45">
      <w:pPr>
        <w:spacing w:after="0" w:line="240" w:lineRule="auto"/>
        <w:ind w:left="669"/>
        <w:rPr>
          <w:rFonts w:ascii="Arial" w:eastAsia="Arial" w:hAnsi="Arial" w:cs="Arial"/>
          <w:sz w:val="20"/>
        </w:rPr>
      </w:pPr>
    </w:p>
    <w:p w14:paraId="046AD194" w14:textId="77777777" w:rsidR="000A0C45" w:rsidRDefault="000A0C45">
      <w:pPr>
        <w:spacing w:before="1" w:after="0" w:line="240" w:lineRule="auto"/>
        <w:rPr>
          <w:rFonts w:ascii="Arial" w:eastAsia="Arial" w:hAnsi="Arial" w:cs="Arial"/>
          <w:sz w:val="11"/>
        </w:rPr>
      </w:pPr>
    </w:p>
    <w:tbl>
      <w:tblPr>
        <w:tblW w:w="9072" w:type="dxa"/>
        <w:tblInd w:w="-8" w:type="dxa"/>
        <w:tblCellMar>
          <w:left w:w="10" w:type="dxa"/>
          <w:right w:w="10" w:type="dxa"/>
        </w:tblCellMar>
        <w:tblLook w:val="04A0" w:firstRow="1" w:lastRow="0" w:firstColumn="1" w:lastColumn="0" w:noHBand="0" w:noVBand="1"/>
      </w:tblPr>
      <w:tblGrid>
        <w:gridCol w:w="2263"/>
        <w:gridCol w:w="3431"/>
        <w:gridCol w:w="1536"/>
        <w:gridCol w:w="1842"/>
      </w:tblGrid>
      <w:tr w:rsidR="000A0C45" w14:paraId="049F4417" w14:textId="77777777" w:rsidTr="00F43E4F">
        <w:tc>
          <w:tcPr>
            <w:tcW w:w="2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F6D2AA" w14:textId="77777777" w:rsidR="000A0C45" w:rsidRDefault="00CA3471">
            <w:pPr>
              <w:spacing w:before="65" w:after="0" w:line="240" w:lineRule="auto"/>
              <w:ind w:left="107"/>
            </w:pPr>
            <w:r>
              <w:rPr>
                <w:rFonts w:ascii="Arial" w:eastAsia="Arial" w:hAnsi="Arial" w:cs="Arial"/>
                <w:b/>
                <w:color w:val="0C0C0C"/>
                <w:sz w:val="23"/>
              </w:rPr>
              <w:t>Post Title</w:t>
            </w:r>
          </w:p>
        </w:tc>
        <w:tc>
          <w:tcPr>
            <w:tcW w:w="34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7FC8A90" w14:textId="12296162" w:rsidR="000A0C45" w:rsidRPr="00C17684" w:rsidRDefault="0080303C">
            <w:pPr>
              <w:spacing w:before="64" w:after="0" w:line="240" w:lineRule="auto"/>
              <w:ind w:left="114"/>
              <w:rPr>
                <w:rFonts w:ascii="Arial" w:hAnsi="Arial" w:cs="Arial"/>
              </w:rPr>
            </w:pPr>
            <w:r>
              <w:rPr>
                <w:rFonts w:ascii="Arial" w:hAnsi="Arial" w:cs="Arial"/>
              </w:rPr>
              <w:t xml:space="preserve">Team Manager </w:t>
            </w:r>
          </w:p>
        </w:tc>
        <w:tc>
          <w:tcPr>
            <w:tcW w:w="15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E5CA91A" w14:textId="77777777" w:rsidR="000A0C45" w:rsidRDefault="00CA3471">
            <w:pPr>
              <w:spacing w:before="64" w:after="0" w:line="270" w:lineRule="auto"/>
              <w:ind w:left="106" w:right="413" w:hanging="5"/>
            </w:pPr>
            <w:r>
              <w:rPr>
                <w:rFonts w:ascii="Arial" w:eastAsia="Arial" w:hAnsi="Arial" w:cs="Arial"/>
                <w:b/>
                <w:color w:val="0C0C0C"/>
                <w:sz w:val="23"/>
              </w:rPr>
              <w:t>Post No</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3D02EC7" w14:textId="2136FF72" w:rsidR="000A0C45" w:rsidRPr="00C17684" w:rsidRDefault="000A0C45">
            <w:pPr>
              <w:spacing w:after="0" w:line="240" w:lineRule="auto"/>
              <w:rPr>
                <w:rFonts w:ascii="Arial" w:eastAsia="Calibri" w:hAnsi="Arial" w:cs="Arial"/>
              </w:rPr>
            </w:pPr>
          </w:p>
        </w:tc>
      </w:tr>
      <w:tr w:rsidR="000A0C45" w14:paraId="417114F5" w14:textId="77777777" w:rsidTr="00F43E4F">
        <w:tc>
          <w:tcPr>
            <w:tcW w:w="2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D03D7E1" w14:textId="77777777" w:rsidR="000A0C45" w:rsidRDefault="00CA3471">
            <w:pPr>
              <w:spacing w:before="65" w:after="0" w:line="240" w:lineRule="auto"/>
              <w:ind w:left="107"/>
            </w:pPr>
            <w:r>
              <w:rPr>
                <w:rFonts w:ascii="Arial" w:eastAsia="Arial" w:hAnsi="Arial" w:cs="Arial"/>
                <w:b/>
                <w:color w:val="0C0C0C"/>
                <w:sz w:val="23"/>
              </w:rPr>
              <w:t>Directorate</w:t>
            </w:r>
          </w:p>
        </w:tc>
        <w:tc>
          <w:tcPr>
            <w:tcW w:w="680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7DD56A" w14:textId="08013921" w:rsidR="000A0C45" w:rsidRPr="00C17684" w:rsidRDefault="00491234">
            <w:pPr>
              <w:spacing w:before="64" w:after="0" w:line="240" w:lineRule="auto"/>
              <w:ind w:left="117"/>
              <w:rPr>
                <w:rFonts w:ascii="Arial" w:hAnsi="Arial" w:cs="Arial"/>
              </w:rPr>
            </w:pPr>
            <w:r>
              <w:rPr>
                <w:rFonts w:ascii="Arial" w:hAnsi="Arial"/>
              </w:rPr>
              <w:t>Customer Service Transformation and Business Support</w:t>
            </w:r>
          </w:p>
        </w:tc>
      </w:tr>
      <w:tr w:rsidR="000A0C45" w14:paraId="67483FA0" w14:textId="77777777" w:rsidTr="00F43E4F">
        <w:tc>
          <w:tcPr>
            <w:tcW w:w="2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A3DBF7D" w14:textId="77777777" w:rsidR="000A0C45" w:rsidRDefault="00CA3471">
            <w:pPr>
              <w:spacing w:before="60" w:after="0" w:line="240" w:lineRule="auto"/>
              <w:ind w:left="107"/>
            </w:pPr>
            <w:r>
              <w:rPr>
                <w:rFonts w:ascii="Arial" w:eastAsia="Arial" w:hAnsi="Arial" w:cs="Arial"/>
                <w:b/>
                <w:color w:val="0C0C0C"/>
                <w:sz w:val="23"/>
              </w:rPr>
              <w:t>Division</w:t>
            </w:r>
          </w:p>
        </w:tc>
        <w:tc>
          <w:tcPr>
            <w:tcW w:w="680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E7F900" w14:textId="61D53C37" w:rsidR="000A0C45" w:rsidRPr="00C17684" w:rsidRDefault="00491234">
            <w:pPr>
              <w:spacing w:before="64" w:after="0" w:line="240" w:lineRule="auto"/>
              <w:ind w:left="118"/>
              <w:rPr>
                <w:rFonts w:ascii="Arial" w:hAnsi="Arial" w:cs="Arial"/>
              </w:rPr>
            </w:pPr>
            <w:r>
              <w:rPr>
                <w:rFonts w:ascii="Arial" w:hAnsi="Arial"/>
              </w:rPr>
              <w:t>Contact Centre</w:t>
            </w:r>
          </w:p>
        </w:tc>
      </w:tr>
      <w:tr w:rsidR="000A0C45" w14:paraId="49E024A3" w14:textId="77777777" w:rsidTr="00F43E4F">
        <w:tc>
          <w:tcPr>
            <w:tcW w:w="2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9BDDA07" w14:textId="77777777" w:rsidR="000A0C45" w:rsidRDefault="00CA3471">
            <w:pPr>
              <w:spacing w:before="65" w:after="0" w:line="240" w:lineRule="auto"/>
              <w:ind w:left="111"/>
            </w:pPr>
            <w:r>
              <w:rPr>
                <w:rFonts w:ascii="Arial" w:eastAsia="Arial" w:hAnsi="Arial" w:cs="Arial"/>
                <w:b/>
                <w:color w:val="0C0C0C"/>
                <w:sz w:val="23"/>
              </w:rPr>
              <w:t>Salary Band/Range</w:t>
            </w:r>
          </w:p>
        </w:tc>
        <w:tc>
          <w:tcPr>
            <w:tcW w:w="680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36236E0" w14:textId="29EF7AA2" w:rsidR="000A0C45" w:rsidRPr="00CA6F3D" w:rsidRDefault="00491234" w:rsidP="00CA6F3D">
            <w:pPr>
              <w:spacing w:before="40" w:after="40" w:line="240" w:lineRule="auto"/>
              <w:rPr>
                <w:rFonts w:ascii="Arial" w:eastAsia="Times New Roman" w:hAnsi="Arial" w:cs="Arial"/>
              </w:rPr>
            </w:pPr>
            <w:r>
              <w:rPr>
                <w:rFonts w:ascii="Arial" w:eastAsia="Times New Roman" w:hAnsi="Arial" w:cs="Arial"/>
              </w:rPr>
              <w:t xml:space="preserve">Band </w:t>
            </w:r>
            <w:r w:rsidR="00DD0FFA">
              <w:rPr>
                <w:rFonts w:ascii="Arial" w:eastAsia="Times New Roman" w:hAnsi="Arial" w:cs="Arial"/>
              </w:rPr>
              <w:t>E</w:t>
            </w:r>
          </w:p>
        </w:tc>
      </w:tr>
      <w:tr w:rsidR="000A0C45" w14:paraId="32300BE3" w14:textId="77777777" w:rsidTr="00F43E4F">
        <w:tc>
          <w:tcPr>
            <w:tcW w:w="22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EA6552" w14:textId="0A1FC168" w:rsidR="000A0C45" w:rsidRDefault="00CA3471">
            <w:pPr>
              <w:spacing w:before="65" w:after="0" w:line="240" w:lineRule="auto"/>
              <w:ind w:left="107"/>
            </w:pPr>
            <w:r>
              <w:rPr>
                <w:rFonts w:ascii="Arial" w:eastAsia="Arial" w:hAnsi="Arial" w:cs="Arial"/>
                <w:b/>
                <w:color w:val="0C0C0C"/>
                <w:sz w:val="23"/>
              </w:rPr>
              <w:t>Responsible to</w:t>
            </w:r>
          </w:p>
        </w:tc>
        <w:tc>
          <w:tcPr>
            <w:tcW w:w="680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93DC80A" w14:textId="4F8A5D07" w:rsidR="000A0C45" w:rsidRPr="00C17684" w:rsidRDefault="00491234">
            <w:pPr>
              <w:spacing w:before="64" w:after="0" w:line="240" w:lineRule="auto"/>
              <w:ind w:left="117"/>
              <w:rPr>
                <w:rFonts w:ascii="Arial" w:hAnsi="Arial" w:cs="Arial"/>
              </w:rPr>
            </w:pPr>
            <w:r>
              <w:rPr>
                <w:rFonts w:ascii="Arial" w:hAnsi="Arial" w:cs="Arial"/>
              </w:rPr>
              <w:t>Customer Contact Manager</w:t>
            </w:r>
          </w:p>
        </w:tc>
      </w:tr>
    </w:tbl>
    <w:p w14:paraId="7844DEA6" w14:textId="77777777" w:rsidR="00EA74E9" w:rsidRDefault="00EA74E9">
      <w:pPr>
        <w:spacing w:before="9" w:after="0" w:line="240" w:lineRule="auto"/>
        <w:rPr>
          <w:rFonts w:ascii="Arial" w:hAnsi="Arial"/>
          <w:b/>
          <w:sz w:val="20"/>
        </w:rPr>
      </w:pPr>
    </w:p>
    <w:p w14:paraId="051E88AF" w14:textId="77777777" w:rsidR="000A0C45" w:rsidRDefault="00EA74E9">
      <w:pPr>
        <w:spacing w:before="9" w:after="0" w:line="240" w:lineRule="auto"/>
        <w:rPr>
          <w:rFonts w:ascii="Arial" w:hAnsi="Arial"/>
          <w:b/>
          <w:sz w:val="20"/>
        </w:rPr>
      </w:pPr>
      <w:r>
        <w:rPr>
          <w:rFonts w:ascii="Arial" w:hAnsi="Arial"/>
          <w:b/>
          <w:sz w:val="20"/>
        </w:rPr>
        <w:t>METHOD OF ASSESSMENT (</w:t>
      </w:r>
      <w:proofErr w:type="gramStart"/>
      <w:r>
        <w:rPr>
          <w:rFonts w:ascii="Arial" w:hAnsi="Arial"/>
          <w:b/>
          <w:sz w:val="20"/>
        </w:rPr>
        <w:t xml:space="preserve">MOA)   </w:t>
      </w:r>
      <w:proofErr w:type="gramEnd"/>
      <w:r>
        <w:rPr>
          <w:rFonts w:ascii="Arial" w:hAnsi="Arial"/>
          <w:b/>
          <w:sz w:val="20"/>
        </w:rPr>
        <w:t>AF = Application form, T = Test, I = Interview</w:t>
      </w:r>
    </w:p>
    <w:p w14:paraId="7F6E5725" w14:textId="77777777" w:rsidR="00EA74E9" w:rsidRDefault="00EA74E9">
      <w:pPr>
        <w:spacing w:before="9" w:after="0" w:line="240" w:lineRule="auto"/>
        <w:rPr>
          <w:rFonts w:ascii="Arial" w:eastAsia="Arial" w:hAnsi="Arial" w:cs="Arial"/>
          <w:sz w:val="23"/>
        </w:rPr>
      </w:pPr>
    </w:p>
    <w:tbl>
      <w:tblPr>
        <w:tblW w:w="0" w:type="auto"/>
        <w:tblInd w:w="-8" w:type="dxa"/>
        <w:tblCellMar>
          <w:left w:w="10" w:type="dxa"/>
          <w:right w:w="10" w:type="dxa"/>
        </w:tblCellMar>
        <w:tblLook w:val="04A0" w:firstRow="1" w:lastRow="0" w:firstColumn="1" w:lastColumn="0" w:noHBand="0" w:noVBand="1"/>
      </w:tblPr>
      <w:tblGrid>
        <w:gridCol w:w="2127"/>
        <w:gridCol w:w="3307"/>
        <w:gridCol w:w="2198"/>
        <w:gridCol w:w="1386"/>
      </w:tblGrid>
      <w:tr w:rsidR="000A0C45" w14:paraId="20AF0BF0" w14:textId="77777777" w:rsidTr="001F3EF1">
        <w:tc>
          <w:tcPr>
            <w:tcW w:w="2127" w:type="dxa"/>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471221C6" w14:textId="77777777" w:rsidR="000A0C45" w:rsidRPr="00F43E4F" w:rsidRDefault="000A0C45">
            <w:pPr>
              <w:spacing w:after="0" w:line="240" w:lineRule="auto"/>
              <w:rPr>
                <w:rFonts w:ascii="Calibri" w:eastAsia="Calibri" w:hAnsi="Calibri" w:cs="Calibri"/>
                <w:sz w:val="23"/>
                <w:szCs w:val="23"/>
              </w:rPr>
            </w:pPr>
          </w:p>
        </w:tc>
        <w:tc>
          <w:tcPr>
            <w:tcW w:w="3307" w:type="dxa"/>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1DA6822C" w14:textId="77777777" w:rsidR="000A0C45" w:rsidRPr="00F43E4F" w:rsidRDefault="000A0C45">
            <w:pPr>
              <w:spacing w:after="0" w:line="240" w:lineRule="auto"/>
              <w:rPr>
                <w:rFonts w:ascii="Arial" w:eastAsia="Arial" w:hAnsi="Arial" w:cs="Arial"/>
                <w:sz w:val="23"/>
                <w:szCs w:val="23"/>
              </w:rPr>
            </w:pPr>
          </w:p>
          <w:p w14:paraId="17DC9247" w14:textId="77777777" w:rsidR="000A0C45" w:rsidRPr="00F43E4F" w:rsidRDefault="000A0C45">
            <w:pPr>
              <w:spacing w:before="2" w:after="0" w:line="240" w:lineRule="auto"/>
              <w:rPr>
                <w:rFonts w:ascii="Arial" w:eastAsia="Arial" w:hAnsi="Arial" w:cs="Arial"/>
                <w:sz w:val="23"/>
                <w:szCs w:val="23"/>
              </w:rPr>
            </w:pPr>
          </w:p>
          <w:p w14:paraId="03E45B6E" w14:textId="77777777" w:rsidR="000A0C45" w:rsidRPr="00F43E4F" w:rsidRDefault="00CA3471">
            <w:pPr>
              <w:spacing w:after="0" w:line="240" w:lineRule="auto"/>
              <w:ind w:left="1122"/>
              <w:rPr>
                <w:sz w:val="23"/>
                <w:szCs w:val="23"/>
              </w:rPr>
            </w:pPr>
            <w:r w:rsidRPr="00F43E4F">
              <w:rPr>
                <w:rFonts w:ascii="Arial" w:eastAsia="Arial" w:hAnsi="Arial" w:cs="Arial"/>
                <w:b/>
                <w:color w:val="0C0C0C"/>
                <w:sz w:val="23"/>
                <w:szCs w:val="23"/>
              </w:rPr>
              <w:t>Essential Criteria</w:t>
            </w:r>
          </w:p>
        </w:tc>
        <w:tc>
          <w:tcPr>
            <w:tcW w:w="2198" w:type="dxa"/>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6A942FD3" w14:textId="77777777" w:rsidR="000A0C45" w:rsidRPr="00F43E4F" w:rsidRDefault="000A0C45">
            <w:pPr>
              <w:spacing w:after="0" w:line="240" w:lineRule="auto"/>
              <w:rPr>
                <w:rFonts w:ascii="Arial" w:eastAsia="Arial" w:hAnsi="Arial" w:cs="Arial"/>
                <w:sz w:val="23"/>
                <w:szCs w:val="23"/>
              </w:rPr>
            </w:pPr>
          </w:p>
          <w:p w14:paraId="51FB9994" w14:textId="77777777" w:rsidR="000A0C45" w:rsidRPr="00F43E4F" w:rsidRDefault="000A0C45">
            <w:pPr>
              <w:spacing w:before="2" w:after="0" w:line="240" w:lineRule="auto"/>
              <w:rPr>
                <w:rFonts w:ascii="Arial" w:eastAsia="Arial" w:hAnsi="Arial" w:cs="Arial"/>
                <w:sz w:val="23"/>
                <w:szCs w:val="23"/>
              </w:rPr>
            </w:pPr>
          </w:p>
          <w:p w14:paraId="3C3F9A22" w14:textId="77777777" w:rsidR="000A0C45" w:rsidRPr="00F43E4F" w:rsidRDefault="00CA3471">
            <w:pPr>
              <w:spacing w:after="0" w:line="240" w:lineRule="auto"/>
              <w:ind w:left="141"/>
              <w:rPr>
                <w:sz w:val="23"/>
                <w:szCs w:val="23"/>
              </w:rPr>
            </w:pPr>
            <w:r w:rsidRPr="00F43E4F">
              <w:rPr>
                <w:rFonts w:ascii="Arial" w:eastAsia="Arial" w:hAnsi="Arial" w:cs="Arial"/>
                <w:b/>
                <w:color w:val="0C0C0C"/>
                <w:sz w:val="23"/>
                <w:szCs w:val="23"/>
              </w:rPr>
              <w:t>Desirable Criteria</w:t>
            </w:r>
          </w:p>
        </w:tc>
        <w:tc>
          <w:tcPr>
            <w:tcW w:w="1386" w:type="dxa"/>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6F08DC3F" w14:textId="77777777" w:rsidR="000A0C45" w:rsidRPr="00F43E4F" w:rsidRDefault="00CA3471">
            <w:pPr>
              <w:spacing w:before="228" w:after="0" w:line="240" w:lineRule="auto"/>
              <w:ind w:left="138" w:right="121"/>
              <w:jc w:val="center"/>
              <w:rPr>
                <w:rFonts w:ascii="Arial" w:eastAsia="Arial" w:hAnsi="Arial" w:cs="Arial"/>
                <w:b/>
                <w:sz w:val="23"/>
                <w:szCs w:val="23"/>
              </w:rPr>
            </w:pPr>
            <w:r w:rsidRPr="00F43E4F">
              <w:rPr>
                <w:rFonts w:ascii="Arial" w:eastAsia="Arial" w:hAnsi="Arial" w:cs="Arial"/>
                <w:b/>
                <w:color w:val="0C0C0C"/>
                <w:sz w:val="23"/>
                <w:szCs w:val="23"/>
              </w:rPr>
              <w:t>Measured</w:t>
            </w:r>
          </w:p>
          <w:p w14:paraId="41F64B2E" w14:textId="77777777" w:rsidR="000A0C45" w:rsidRPr="00F43E4F" w:rsidRDefault="00CA3471">
            <w:pPr>
              <w:spacing w:before="74" w:after="0" w:line="240" w:lineRule="auto"/>
              <w:ind w:left="138" w:right="105"/>
              <w:jc w:val="center"/>
              <w:rPr>
                <w:sz w:val="23"/>
                <w:szCs w:val="23"/>
              </w:rPr>
            </w:pPr>
            <w:r w:rsidRPr="00F43E4F">
              <w:rPr>
                <w:rFonts w:ascii="Arial" w:eastAsia="Times New Roman" w:hAnsi="Arial" w:cs="Arial"/>
                <w:b/>
                <w:color w:val="0C0C0C"/>
                <w:sz w:val="23"/>
                <w:szCs w:val="23"/>
              </w:rPr>
              <w:t>By</w:t>
            </w:r>
          </w:p>
        </w:tc>
      </w:tr>
      <w:tr w:rsidR="000A0C45" w14:paraId="7409C8DF" w14:textId="77777777" w:rsidTr="001F3EF1">
        <w:tc>
          <w:tcPr>
            <w:tcW w:w="2127" w:type="dxa"/>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7669C310" w14:textId="77777777" w:rsidR="000A0C45" w:rsidRPr="00F43E4F" w:rsidRDefault="00CA3471">
            <w:pPr>
              <w:spacing w:before="228" w:after="0" w:line="240" w:lineRule="auto"/>
              <w:ind w:left="107"/>
              <w:rPr>
                <w:rFonts w:ascii="Arial" w:eastAsia="Arial" w:hAnsi="Arial" w:cs="Arial"/>
                <w:sz w:val="23"/>
                <w:szCs w:val="23"/>
              </w:rPr>
            </w:pPr>
            <w:r w:rsidRPr="00F43E4F">
              <w:rPr>
                <w:rFonts w:ascii="Arial" w:eastAsia="Arial" w:hAnsi="Arial" w:cs="Arial"/>
                <w:b/>
                <w:color w:val="0C0C0C"/>
                <w:sz w:val="23"/>
                <w:szCs w:val="23"/>
              </w:rPr>
              <w:t>Education</w:t>
            </w:r>
            <w:r w:rsidR="00AB5D65">
              <w:rPr>
                <w:rFonts w:ascii="Arial" w:eastAsia="Arial" w:hAnsi="Arial" w:cs="Arial"/>
                <w:b/>
                <w:color w:val="0C0C0C"/>
                <w:sz w:val="23"/>
                <w:szCs w:val="23"/>
              </w:rPr>
              <w:t xml:space="preserve"> &amp;</w:t>
            </w:r>
          </w:p>
          <w:p w14:paraId="526D2496" w14:textId="77777777" w:rsidR="000A0C45" w:rsidRPr="00F43E4F" w:rsidRDefault="00CA3471">
            <w:pPr>
              <w:spacing w:before="94" w:after="0" w:line="240" w:lineRule="auto"/>
              <w:ind w:left="109"/>
              <w:rPr>
                <w:sz w:val="23"/>
                <w:szCs w:val="23"/>
              </w:rPr>
            </w:pPr>
            <w:r w:rsidRPr="00F43E4F">
              <w:rPr>
                <w:rFonts w:ascii="Arial" w:eastAsia="Arial" w:hAnsi="Arial" w:cs="Arial"/>
                <w:b/>
                <w:color w:val="0C0C0C"/>
                <w:sz w:val="23"/>
                <w:szCs w:val="23"/>
              </w:rPr>
              <w:t>Qualifications</w:t>
            </w:r>
          </w:p>
        </w:tc>
        <w:tc>
          <w:tcPr>
            <w:tcW w:w="33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F5D8685" w14:textId="77777777" w:rsidR="00B31060" w:rsidRDefault="00B31060" w:rsidP="00B31060">
            <w:r>
              <w:t>Educated to GCSE standard or equivalent (including English and Maths)</w:t>
            </w:r>
          </w:p>
          <w:p w14:paraId="71FE8CA2" w14:textId="77777777" w:rsidR="00B31060" w:rsidRDefault="00B31060" w:rsidP="00B31060"/>
          <w:p w14:paraId="40217E5C" w14:textId="4D66077B" w:rsidR="00B31060" w:rsidRPr="00870FA9" w:rsidRDefault="00B31060" w:rsidP="00D76310">
            <w:pPr>
              <w:spacing w:before="134" w:after="0" w:line="252" w:lineRule="auto"/>
              <w:ind w:left="110" w:right="340"/>
              <w:rPr>
                <w:rFonts w:ascii="Arial" w:hAnsi="Arial" w:cs="Arial"/>
                <w:sz w:val="23"/>
                <w:szCs w:val="23"/>
              </w:rPr>
            </w:pPr>
            <w:r>
              <w:rPr>
                <w:i/>
              </w:rPr>
              <w:t xml:space="preserve">NVQ Level 3 or equivalent in a relevant area, </w:t>
            </w:r>
            <w:proofErr w:type="spellStart"/>
            <w:r>
              <w:rPr>
                <w:i/>
              </w:rPr>
              <w:t>eg</w:t>
            </w:r>
            <w:proofErr w:type="spellEnd"/>
            <w:r>
              <w:rPr>
                <w:i/>
              </w:rPr>
              <w:t xml:space="preserve"> Administration or Customer Service</w:t>
            </w:r>
          </w:p>
        </w:tc>
        <w:tc>
          <w:tcPr>
            <w:tcW w:w="21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FF97087" w14:textId="6155705B" w:rsidR="000A0C45" w:rsidRPr="00870FA9" w:rsidRDefault="009852A7">
            <w:pPr>
              <w:spacing w:before="146" w:after="0" w:line="252" w:lineRule="auto"/>
              <w:ind w:left="108" w:right="792" w:hanging="1"/>
              <w:rPr>
                <w:rFonts w:ascii="Arial" w:hAnsi="Arial" w:cs="Arial"/>
                <w:sz w:val="23"/>
                <w:szCs w:val="23"/>
              </w:rPr>
            </w:pPr>
            <w:r>
              <w:t xml:space="preserve">Qualification in or studying for a qualification </w:t>
            </w:r>
            <w:r w:rsidR="002258D2">
              <w:t xml:space="preserve">Social Housing or Leadership </w:t>
            </w:r>
          </w:p>
        </w:tc>
        <w:tc>
          <w:tcPr>
            <w:tcW w:w="138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F5ED477" w14:textId="25C447B9" w:rsidR="000A0C45" w:rsidRPr="00870FA9" w:rsidRDefault="003D4CF2">
            <w:pPr>
              <w:spacing w:before="146" w:after="0" w:line="252" w:lineRule="auto"/>
              <w:ind w:left="113" w:right="73" w:firstLine="2"/>
              <w:rPr>
                <w:rFonts w:ascii="Arial" w:hAnsi="Arial" w:cs="Arial"/>
                <w:sz w:val="23"/>
                <w:szCs w:val="23"/>
              </w:rPr>
            </w:pPr>
            <w:r w:rsidRPr="003D4CF2">
              <w:rPr>
                <w:rFonts w:ascii="Arial" w:hAnsi="Arial" w:cs="Arial"/>
              </w:rPr>
              <w:t>AF, I</w:t>
            </w:r>
          </w:p>
        </w:tc>
      </w:tr>
    </w:tbl>
    <w:p w14:paraId="366C05BA" w14:textId="77777777" w:rsidR="000A0C45" w:rsidRDefault="000A0C45">
      <w:pPr>
        <w:spacing w:before="9" w:after="0" w:line="240" w:lineRule="auto"/>
        <w:rPr>
          <w:rFonts w:ascii="Arial" w:eastAsia="Arial" w:hAnsi="Arial" w:cs="Arial"/>
          <w:sz w:val="23"/>
        </w:rPr>
      </w:pPr>
    </w:p>
    <w:tbl>
      <w:tblPr>
        <w:tblW w:w="0" w:type="auto"/>
        <w:tblInd w:w="-8" w:type="dxa"/>
        <w:tblCellMar>
          <w:left w:w="10" w:type="dxa"/>
          <w:right w:w="10" w:type="dxa"/>
        </w:tblCellMar>
        <w:tblLook w:val="04A0" w:firstRow="1" w:lastRow="0" w:firstColumn="1" w:lastColumn="0" w:noHBand="0" w:noVBand="1"/>
      </w:tblPr>
      <w:tblGrid>
        <w:gridCol w:w="2219"/>
        <w:gridCol w:w="3168"/>
        <w:gridCol w:w="2266"/>
        <w:gridCol w:w="1365"/>
      </w:tblGrid>
      <w:tr w:rsidR="000A0C45" w14:paraId="595FBFB8" w14:textId="77777777" w:rsidTr="001F3EF1">
        <w:tc>
          <w:tcPr>
            <w:tcW w:w="2219" w:type="dxa"/>
            <w:vMerge w:val="restart"/>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69248E01" w14:textId="77777777" w:rsidR="000A0C45" w:rsidRPr="00F43E4F" w:rsidRDefault="00CA3471">
            <w:pPr>
              <w:spacing w:before="206" w:after="0" w:line="240" w:lineRule="auto"/>
              <w:ind w:left="121"/>
              <w:rPr>
                <w:rFonts w:ascii="Times New Roman" w:eastAsia="Times New Roman" w:hAnsi="Times New Roman" w:cs="Times New Roman"/>
                <w:sz w:val="23"/>
                <w:szCs w:val="23"/>
              </w:rPr>
            </w:pPr>
            <w:r w:rsidRPr="00F43E4F">
              <w:rPr>
                <w:rFonts w:ascii="Arial" w:eastAsia="Arial" w:hAnsi="Arial" w:cs="Arial"/>
                <w:b/>
                <w:color w:val="0C0C0C"/>
                <w:sz w:val="23"/>
                <w:szCs w:val="23"/>
              </w:rPr>
              <w:t>Skills</w:t>
            </w:r>
            <w:r w:rsidR="00AB5D65">
              <w:rPr>
                <w:rFonts w:ascii="Arial" w:eastAsia="Arial" w:hAnsi="Arial" w:cs="Arial"/>
                <w:b/>
                <w:color w:val="0C0C0C"/>
                <w:sz w:val="23"/>
                <w:szCs w:val="23"/>
              </w:rPr>
              <w:t xml:space="preserve"> &amp;</w:t>
            </w:r>
          </w:p>
          <w:p w14:paraId="3A68A99C" w14:textId="77777777" w:rsidR="000A0C45" w:rsidRPr="00F43E4F" w:rsidRDefault="00CA3471">
            <w:pPr>
              <w:spacing w:before="88" w:after="0" w:line="240" w:lineRule="auto"/>
              <w:ind w:left="119"/>
              <w:rPr>
                <w:sz w:val="23"/>
                <w:szCs w:val="23"/>
              </w:rPr>
            </w:pPr>
            <w:r w:rsidRPr="00F43E4F">
              <w:rPr>
                <w:rFonts w:ascii="Arial" w:eastAsia="Arial" w:hAnsi="Arial" w:cs="Arial"/>
                <w:b/>
                <w:color w:val="0C0C0C"/>
                <w:sz w:val="23"/>
                <w:szCs w:val="23"/>
              </w:rPr>
              <w:t>Abilities</w:t>
            </w: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9309F9" w14:textId="77777777" w:rsidR="00567608" w:rsidRDefault="00567608" w:rsidP="003D4CF2">
            <w:pPr>
              <w:spacing w:before="146" w:after="0" w:line="252" w:lineRule="auto"/>
              <w:ind w:left="117" w:right="133" w:firstLine="2"/>
              <w:rPr>
                <w:rFonts w:ascii="Arial" w:hAnsi="Arial"/>
              </w:rPr>
            </w:pPr>
          </w:p>
          <w:p w14:paraId="199BD77A" w14:textId="77777777" w:rsidR="00567608" w:rsidRDefault="00567608" w:rsidP="00567608">
            <w:r>
              <w:t>Excellent customer care skills.</w:t>
            </w:r>
          </w:p>
          <w:p w14:paraId="5C3F9911" w14:textId="55D34853" w:rsidR="00567608" w:rsidRPr="00870FA9" w:rsidRDefault="00567608" w:rsidP="00567608">
            <w:pPr>
              <w:spacing w:before="146" w:after="0" w:line="252" w:lineRule="auto"/>
              <w:ind w:left="117" w:right="133" w:firstLine="2"/>
              <w:rPr>
                <w:rFonts w:ascii="Arial" w:hAnsi="Arial" w:cs="Arial"/>
                <w:sz w:val="23"/>
                <w:szCs w:val="23"/>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80B2838" w14:textId="77777777" w:rsidR="00CE511E" w:rsidRDefault="00CE511E" w:rsidP="00CE511E">
            <w:r>
              <w:t>Project and performance management skills.</w:t>
            </w:r>
          </w:p>
          <w:p w14:paraId="0EE00163" w14:textId="7BDE2D63" w:rsidR="000A0C45" w:rsidRPr="00870FA9" w:rsidRDefault="000A0C45">
            <w:pPr>
              <w:spacing w:before="141" w:after="0" w:line="252" w:lineRule="auto"/>
              <w:ind w:left="111" w:right="363" w:firstLine="1"/>
              <w:rPr>
                <w:rFonts w:ascii="Arial" w:hAnsi="Arial" w:cs="Arial"/>
                <w:sz w:val="23"/>
                <w:szCs w:val="23"/>
              </w:rPr>
            </w:pP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2A1EF22" w14:textId="4EF3A6B1" w:rsidR="000A0C45" w:rsidRPr="003D4CF2" w:rsidRDefault="003D4CF2" w:rsidP="001F3EF1">
            <w:pPr>
              <w:tabs>
                <w:tab w:val="left" w:pos="975"/>
              </w:tabs>
              <w:spacing w:before="141" w:after="0" w:line="252" w:lineRule="auto"/>
              <w:ind w:left="111" w:right="87" w:hanging="1"/>
              <w:rPr>
                <w:rFonts w:ascii="Arial" w:hAnsi="Arial" w:cs="Arial"/>
              </w:rPr>
            </w:pPr>
            <w:r>
              <w:rPr>
                <w:rFonts w:ascii="Arial" w:hAnsi="Arial" w:cs="Arial"/>
              </w:rPr>
              <w:t>AF, I</w:t>
            </w:r>
            <w:r w:rsidR="00717A62">
              <w:rPr>
                <w:rFonts w:ascii="Arial" w:hAnsi="Arial" w:cs="Arial"/>
              </w:rPr>
              <w:t>, T</w:t>
            </w:r>
          </w:p>
        </w:tc>
      </w:tr>
      <w:tr w:rsidR="000A0C45" w14:paraId="42FA6B33" w14:textId="77777777" w:rsidTr="001F3EF1">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494AE3EA" w14:textId="77777777" w:rsidR="000A0C45" w:rsidRPr="00F43E4F" w:rsidRDefault="000A0C45">
            <w:pPr>
              <w:spacing w:after="200" w:line="276" w:lineRule="auto"/>
              <w:rPr>
                <w:rFonts w:ascii="Calibri" w:eastAsia="Calibri" w:hAnsi="Calibri" w:cs="Calibri"/>
                <w:sz w:val="23"/>
                <w:szCs w:val="23"/>
              </w:rPr>
            </w:pP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A59FCEF" w14:textId="77777777" w:rsidR="00567608" w:rsidRDefault="00567608">
            <w:pPr>
              <w:spacing w:before="151" w:after="0" w:line="252" w:lineRule="auto"/>
              <w:ind w:left="115" w:right="153" w:firstLine="7"/>
              <w:rPr>
                <w:rFonts w:ascii="Arial" w:hAnsi="Arial"/>
              </w:rPr>
            </w:pPr>
          </w:p>
          <w:p w14:paraId="791764E5" w14:textId="760056ED" w:rsidR="00567608" w:rsidRDefault="00567608" w:rsidP="00567608">
            <w:r>
              <w:t>Excellent communication skills including the ability to write ’plain English’</w:t>
            </w:r>
          </w:p>
          <w:p w14:paraId="59165B54" w14:textId="28EE18BB" w:rsidR="00567608" w:rsidRPr="00870FA9" w:rsidRDefault="00567608">
            <w:pPr>
              <w:spacing w:before="151" w:after="0" w:line="252" w:lineRule="auto"/>
              <w:ind w:left="115" w:right="153" w:firstLine="7"/>
              <w:rPr>
                <w:rFonts w:ascii="Arial" w:hAnsi="Arial" w:cs="Arial"/>
                <w:sz w:val="23"/>
                <w:szCs w:val="23"/>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378FC82" w14:textId="77777777" w:rsidR="001E6D55" w:rsidRDefault="001E6D55" w:rsidP="001E6D55">
            <w:r>
              <w:t>Negotiation skills.</w:t>
            </w:r>
          </w:p>
          <w:p w14:paraId="49BA7EC1" w14:textId="15802C06" w:rsidR="000A0C45" w:rsidRPr="00870FA9" w:rsidRDefault="000A0C45">
            <w:pPr>
              <w:spacing w:before="146" w:after="0" w:line="252" w:lineRule="auto"/>
              <w:ind w:left="110" w:right="605" w:firstLine="6"/>
              <w:rPr>
                <w:rFonts w:ascii="Arial" w:hAnsi="Arial" w:cs="Arial"/>
                <w:sz w:val="23"/>
                <w:szCs w:val="23"/>
              </w:rPr>
            </w:pP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29D98C5" w14:textId="6A7133AC" w:rsidR="000A0C45" w:rsidRPr="00870FA9" w:rsidRDefault="003D4CF2">
            <w:pPr>
              <w:spacing w:before="146" w:after="0" w:line="252" w:lineRule="auto"/>
              <w:ind w:left="111" w:right="87" w:firstLine="4"/>
              <w:rPr>
                <w:rFonts w:ascii="Arial" w:hAnsi="Arial" w:cs="Arial"/>
                <w:sz w:val="23"/>
                <w:szCs w:val="23"/>
              </w:rPr>
            </w:pPr>
            <w:r>
              <w:rPr>
                <w:rFonts w:ascii="Arial" w:hAnsi="Arial" w:cs="Arial"/>
              </w:rPr>
              <w:t>AF, I</w:t>
            </w:r>
            <w:r w:rsidR="00717A62">
              <w:rPr>
                <w:rFonts w:ascii="Arial" w:hAnsi="Arial" w:cs="Arial"/>
              </w:rPr>
              <w:t>, T</w:t>
            </w:r>
          </w:p>
        </w:tc>
      </w:tr>
      <w:tr w:rsidR="000A0C45" w14:paraId="5B8C4D8F" w14:textId="77777777" w:rsidTr="001F3EF1">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1BEF4EC2" w14:textId="77777777" w:rsidR="000A0C45" w:rsidRPr="00F43E4F" w:rsidRDefault="000A0C45">
            <w:pPr>
              <w:spacing w:after="200" w:line="276" w:lineRule="auto"/>
              <w:rPr>
                <w:rFonts w:ascii="Calibri" w:eastAsia="Calibri" w:hAnsi="Calibri" w:cs="Calibri"/>
                <w:sz w:val="23"/>
                <w:szCs w:val="23"/>
              </w:rPr>
            </w:pP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7ABC1C2" w14:textId="77777777" w:rsidR="00567608" w:rsidRDefault="00567608">
            <w:pPr>
              <w:spacing w:before="146" w:after="0" w:line="254" w:lineRule="auto"/>
              <w:ind w:left="115" w:right="161" w:firstLine="4"/>
              <w:rPr>
                <w:rFonts w:ascii="Arial" w:hAnsi="Arial"/>
              </w:rPr>
            </w:pPr>
          </w:p>
          <w:p w14:paraId="49360841" w14:textId="77777777" w:rsidR="00567608" w:rsidRDefault="00567608" w:rsidP="00567608">
            <w:r>
              <w:t>Excellent team leadership skills with ability to motivate and performance manage staff.</w:t>
            </w:r>
          </w:p>
          <w:p w14:paraId="46AD2A0A" w14:textId="53822FD7" w:rsidR="00567608" w:rsidRPr="00870FA9" w:rsidRDefault="00567608">
            <w:pPr>
              <w:spacing w:before="146" w:after="0" w:line="254" w:lineRule="auto"/>
              <w:ind w:left="115" w:right="161" w:firstLine="4"/>
              <w:rPr>
                <w:rFonts w:ascii="Arial" w:hAnsi="Arial" w:cs="Arial"/>
                <w:sz w:val="23"/>
                <w:szCs w:val="23"/>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C3298FF" w14:textId="3AF0D5FF" w:rsidR="000A0C45" w:rsidRPr="00870FA9" w:rsidRDefault="00771063">
            <w:pPr>
              <w:spacing w:after="0" w:line="240" w:lineRule="auto"/>
              <w:rPr>
                <w:rFonts w:ascii="Arial" w:eastAsia="Calibri" w:hAnsi="Arial" w:cs="Arial"/>
                <w:sz w:val="23"/>
                <w:szCs w:val="23"/>
              </w:rPr>
            </w:pPr>
            <w:r>
              <w:t>Ability to contribute to staff development and continuous improvement of systems.</w:t>
            </w: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2466E6" w14:textId="391021C8" w:rsidR="000A0C45" w:rsidRPr="00870FA9" w:rsidRDefault="003D4CF2">
            <w:pPr>
              <w:spacing w:before="141" w:after="0" w:line="254" w:lineRule="auto"/>
              <w:ind w:left="116" w:right="87" w:firstLine="4"/>
              <w:rPr>
                <w:rFonts w:ascii="Arial" w:hAnsi="Arial" w:cs="Arial"/>
                <w:sz w:val="23"/>
                <w:szCs w:val="23"/>
              </w:rPr>
            </w:pPr>
            <w:r>
              <w:rPr>
                <w:rFonts w:ascii="Arial" w:hAnsi="Arial" w:cs="Arial"/>
              </w:rPr>
              <w:t>AF, I</w:t>
            </w:r>
            <w:r w:rsidR="00717A62">
              <w:rPr>
                <w:rFonts w:ascii="Arial" w:hAnsi="Arial" w:cs="Arial"/>
              </w:rPr>
              <w:t>, T</w:t>
            </w:r>
          </w:p>
        </w:tc>
      </w:tr>
      <w:tr w:rsidR="000A0C45" w14:paraId="60F7FD84" w14:textId="77777777" w:rsidTr="001F3EF1">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30885625" w14:textId="77777777" w:rsidR="000A0C45" w:rsidRPr="00F43E4F" w:rsidRDefault="000A0C45">
            <w:pPr>
              <w:spacing w:after="200" w:line="276" w:lineRule="auto"/>
              <w:rPr>
                <w:rFonts w:ascii="Calibri" w:eastAsia="Calibri" w:hAnsi="Calibri" w:cs="Calibri"/>
                <w:sz w:val="23"/>
                <w:szCs w:val="23"/>
              </w:rPr>
            </w:pP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EA7A3E7" w14:textId="77777777" w:rsidR="00567608" w:rsidRDefault="00567608">
            <w:pPr>
              <w:spacing w:before="146" w:after="0" w:line="252" w:lineRule="auto"/>
              <w:ind w:left="113" w:right="104" w:firstLine="2"/>
              <w:rPr>
                <w:rFonts w:ascii="Arial" w:hAnsi="Arial"/>
              </w:rPr>
            </w:pPr>
          </w:p>
          <w:p w14:paraId="262329D9" w14:textId="77777777" w:rsidR="00567608" w:rsidRDefault="00567608" w:rsidP="00567608">
            <w:r>
              <w:lastRenderedPageBreak/>
              <w:t>Ability to assess performance and deliver constructive feedback to individuals.</w:t>
            </w:r>
          </w:p>
          <w:p w14:paraId="795D9232" w14:textId="2169B355" w:rsidR="00567608" w:rsidRPr="00870FA9" w:rsidRDefault="00567608">
            <w:pPr>
              <w:spacing w:before="146" w:after="0" w:line="252" w:lineRule="auto"/>
              <w:ind w:left="113" w:right="104" w:firstLine="2"/>
              <w:rPr>
                <w:rFonts w:ascii="Arial" w:hAnsi="Arial" w:cs="Arial"/>
                <w:sz w:val="23"/>
                <w:szCs w:val="23"/>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5BE7051" w14:textId="77777777" w:rsidR="000A0C45" w:rsidRPr="00870FA9" w:rsidRDefault="000A0C45">
            <w:pPr>
              <w:spacing w:after="0" w:line="240" w:lineRule="auto"/>
              <w:rPr>
                <w:rFonts w:ascii="Arial" w:eastAsia="Calibri" w:hAnsi="Arial" w:cs="Arial"/>
                <w:sz w:val="23"/>
                <w:szCs w:val="23"/>
              </w:rPr>
            </w:pP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5E7997C" w14:textId="79A6040D" w:rsidR="000A0C45" w:rsidRPr="00870FA9" w:rsidRDefault="00B97F1D">
            <w:pPr>
              <w:spacing w:before="146" w:after="0" w:line="249" w:lineRule="auto"/>
              <w:ind w:left="118" w:right="87" w:firstLine="2"/>
              <w:rPr>
                <w:rFonts w:ascii="Arial" w:hAnsi="Arial" w:cs="Arial"/>
                <w:sz w:val="23"/>
                <w:szCs w:val="23"/>
              </w:rPr>
            </w:pPr>
            <w:r>
              <w:rPr>
                <w:rFonts w:ascii="Arial" w:hAnsi="Arial" w:cs="Arial"/>
              </w:rPr>
              <w:t xml:space="preserve">AF, </w:t>
            </w:r>
            <w:r w:rsidR="003D4CF2">
              <w:rPr>
                <w:rFonts w:ascii="Arial" w:hAnsi="Arial" w:cs="Arial"/>
              </w:rPr>
              <w:t>I</w:t>
            </w:r>
            <w:r w:rsidR="00717A62">
              <w:rPr>
                <w:rFonts w:ascii="Arial" w:hAnsi="Arial" w:cs="Arial"/>
              </w:rPr>
              <w:t>, T</w:t>
            </w:r>
          </w:p>
        </w:tc>
      </w:tr>
      <w:tr w:rsidR="00717A62" w14:paraId="597D6CA9" w14:textId="77777777" w:rsidTr="001F3EF1">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5BE2D909" w14:textId="77777777" w:rsidR="00717A62" w:rsidRPr="00F43E4F" w:rsidRDefault="00717A62">
            <w:pPr>
              <w:spacing w:after="200" w:line="276" w:lineRule="auto"/>
              <w:rPr>
                <w:rFonts w:ascii="Calibri" w:eastAsia="Calibri" w:hAnsi="Calibri" w:cs="Calibri"/>
                <w:sz w:val="23"/>
                <w:szCs w:val="23"/>
              </w:rPr>
            </w:pP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F9D72D" w14:textId="77777777" w:rsidR="00567608" w:rsidRDefault="00567608">
            <w:pPr>
              <w:spacing w:before="146" w:after="0" w:line="252" w:lineRule="auto"/>
              <w:ind w:left="113" w:right="104" w:firstLine="2"/>
              <w:rPr>
                <w:rFonts w:ascii="Arial" w:hAnsi="Arial"/>
              </w:rPr>
            </w:pPr>
          </w:p>
          <w:p w14:paraId="76955545" w14:textId="77777777" w:rsidR="00567608" w:rsidRDefault="00567608" w:rsidP="00567608">
            <w:r>
              <w:t>Ability to set objectives, plan and prioritise workloads.</w:t>
            </w:r>
          </w:p>
          <w:p w14:paraId="28AD0B42" w14:textId="3BBE870E" w:rsidR="00567608" w:rsidRDefault="00567608">
            <w:pPr>
              <w:spacing w:before="146" w:after="0" w:line="252" w:lineRule="auto"/>
              <w:ind w:left="113" w:right="104" w:firstLine="2"/>
              <w:rPr>
                <w:rFonts w:ascii="Arial" w:hAnsi="Arial"/>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195A66A" w14:textId="77777777" w:rsidR="00717A62" w:rsidRPr="00870FA9" w:rsidRDefault="00717A62">
            <w:pPr>
              <w:spacing w:after="0" w:line="240" w:lineRule="auto"/>
              <w:rPr>
                <w:rFonts w:ascii="Arial" w:eastAsia="Calibri" w:hAnsi="Arial" w:cs="Arial"/>
                <w:sz w:val="23"/>
                <w:szCs w:val="23"/>
              </w:rPr>
            </w:pP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1DF644" w14:textId="71C5345D" w:rsidR="00717A62" w:rsidRDefault="00717A62">
            <w:pPr>
              <w:spacing w:before="146" w:after="0" w:line="249" w:lineRule="auto"/>
              <w:ind w:left="118" w:right="87" w:firstLine="2"/>
              <w:rPr>
                <w:rFonts w:ascii="Arial" w:hAnsi="Arial" w:cs="Arial"/>
              </w:rPr>
            </w:pPr>
            <w:r>
              <w:rPr>
                <w:rFonts w:ascii="Arial" w:hAnsi="Arial" w:cs="Arial"/>
              </w:rPr>
              <w:t>AF, I</w:t>
            </w:r>
          </w:p>
        </w:tc>
      </w:tr>
      <w:tr w:rsidR="00717A62" w14:paraId="71F2025D" w14:textId="77777777" w:rsidTr="001F3EF1">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31E65991" w14:textId="77777777" w:rsidR="00717A62" w:rsidRPr="00F43E4F" w:rsidRDefault="00717A62">
            <w:pPr>
              <w:spacing w:after="200" w:line="276" w:lineRule="auto"/>
              <w:rPr>
                <w:rFonts w:ascii="Calibri" w:eastAsia="Calibri" w:hAnsi="Calibri" w:cs="Calibri"/>
                <w:sz w:val="23"/>
                <w:szCs w:val="23"/>
              </w:rPr>
            </w:pP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064B138" w14:textId="77777777" w:rsidR="00567608" w:rsidRDefault="00567608">
            <w:pPr>
              <w:spacing w:before="146" w:after="0" w:line="252" w:lineRule="auto"/>
              <w:ind w:left="113" w:right="104" w:firstLine="2"/>
              <w:rPr>
                <w:rFonts w:ascii="Arial" w:hAnsi="Arial"/>
              </w:rPr>
            </w:pPr>
          </w:p>
          <w:p w14:paraId="5473914D" w14:textId="77777777" w:rsidR="00567608" w:rsidRDefault="00567608" w:rsidP="00567608">
            <w:r>
              <w:t>Able to work quickly and under pressure/meet deadlines.</w:t>
            </w:r>
          </w:p>
          <w:p w14:paraId="6D06DA87" w14:textId="55DD85ED" w:rsidR="00567608" w:rsidRDefault="00567608">
            <w:pPr>
              <w:spacing w:before="146" w:after="0" w:line="252" w:lineRule="auto"/>
              <w:ind w:left="113" w:right="104" w:firstLine="2"/>
              <w:rPr>
                <w:rFonts w:ascii="Arial" w:hAnsi="Arial"/>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AFA587E" w14:textId="77777777" w:rsidR="00717A62" w:rsidRPr="00870FA9" w:rsidRDefault="00717A62">
            <w:pPr>
              <w:spacing w:after="0" w:line="240" w:lineRule="auto"/>
              <w:rPr>
                <w:rFonts w:ascii="Arial" w:eastAsia="Calibri" w:hAnsi="Arial" w:cs="Arial"/>
                <w:sz w:val="23"/>
                <w:szCs w:val="23"/>
              </w:rPr>
            </w:pP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1219F88" w14:textId="29437F52" w:rsidR="00717A62" w:rsidRDefault="00717A62">
            <w:pPr>
              <w:spacing w:before="146" w:after="0" w:line="249" w:lineRule="auto"/>
              <w:ind w:left="118" w:right="87" w:firstLine="2"/>
              <w:rPr>
                <w:rFonts w:ascii="Arial" w:hAnsi="Arial" w:cs="Arial"/>
              </w:rPr>
            </w:pPr>
            <w:r>
              <w:rPr>
                <w:rFonts w:ascii="Arial" w:hAnsi="Arial" w:cs="Arial"/>
              </w:rPr>
              <w:t>AF, I, T</w:t>
            </w:r>
          </w:p>
        </w:tc>
      </w:tr>
      <w:tr w:rsidR="00717A62" w14:paraId="2ED99DAF" w14:textId="77777777" w:rsidTr="001F3EF1">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461CB653" w14:textId="77777777" w:rsidR="00717A62" w:rsidRPr="00F43E4F" w:rsidRDefault="00717A62">
            <w:pPr>
              <w:spacing w:after="200" w:line="276" w:lineRule="auto"/>
              <w:rPr>
                <w:rFonts w:ascii="Calibri" w:eastAsia="Calibri" w:hAnsi="Calibri" w:cs="Calibri"/>
                <w:sz w:val="23"/>
                <w:szCs w:val="23"/>
              </w:rPr>
            </w:pPr>
          </w:p>
        </w:tc>
        <w:tc>
          <w:tcPr>
            <w:tcW w:w="316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B07A933" w14:textId="77777777" w:rsidR="00567608" w:rsidRDefault="00567608">
            <w:pPr>
              <w:spacing w:before="146" w:after="0" w:line="252" w:lineRule="auto"/>
              <w:ind w:left="113" w:right="104" w:firstLine="2"/>
              <w:rPr>
                <w:rFonts w:ascii="Arial" w:hAnsi="Arial"/>
              </w:rPr>
            </w:pPr>
          </w:p>
          <w:p w14:paraId="62AEA338" w14:textId="7F014B7E" w:rsidR="00567608" w:rsidRDefault="00567608" w:rsidP="00567608">
            <w:pPr>
              <w:spacing w:before="146" w:after="0" w:line="252" w:lineRule="auto"/>
              <w:ind w:left="117" w:right="133" w:firstLine="2"/>
              <w:rPr>
                <w:rFonts w:ascii="Arial" w:hAnsi="Arial"/>
              </w:rPr>
            </w:pPr>
            <w:r>
              <w:t xml:space="preserve">IT Skills including use of </w:t>
            </w:r>
            <w:r w:rsidR="00176059">
              <w:t xml:space="preserve">multiple </w:t>
            </w:r>
            <w:r>
              <w:t>databases</w:t>
            </w:r>
          </w:p>
          <w:p w14:paraId="568B65D1" w14:textId="618ACBA5" w:rsidR="00567608" w:rsidRDefault="00567608">
            <w:pPr>
              <w:spacing w:before="146" w:after="0" w:line="252" w:lineRule="auto"/>
              <w:ind w:left="113" w:right="104" w:firstLine="2"/>
              <w:rPr>
                <w:rFonts w:ascii="Arial" w:hAnsi="Arial"/>
              </w:rPr>
            </w:pPr>
          </w:p>
        </w:tc>
        <w:tc>
          <w:tcPr>
            <w:tcW w:w="2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CDF0B2" w14:textId="77777777" w:rsidR="00717A62" w:rsidRPr="00870FA9" w:rsidRDefault="00717A62">
            <w:pPr>
              <w:spacing w:after="0" w:line="240" w:lineRule="auto"/>
              <w:rPr>
                <w:rFonts w:ascii="Arial" w:eastAsia="Calibri" w:hAnsi="Arial" w:cs="Arial"/>
                <w:sz w:val="23"/>
                <w:szCs w:val="23"/>
              </w:rPr>
            </w:pPr>
          </w:p>
        </w:tc>
        <w:tc>
          <w:tcPr>
            <w:tcW w:w="13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397BA79" w14:textId="0613B052" w:rsidR="00717A62" w:rsidRDefault="00B97F1D">
            <w:pPr>
              <w:spacing w:before="146" w:after="0" w:line="249" w:lineRule="auto"/>
              <w:ind w:left="118" w:right="87" w:firstLine="2"/>
              <w:rPr>
                <w:rFonts w:ascii="Arial" w:hAnsi="Arial" w:cs="Arial"/>
              </w:rPr>
            </w:pPr>
            <w:r>
              <w:rPr>
                <w:rFonts w:ascii="Arial" w:hAnsi="Arial" w:cs="Arial"/>
              </w:rPr>
              <w:t xml:space="preserve">AF, </w:t>
            </w:r>
            <w:r w:rsidR="00717A62">
              <w:rPr>
                <w:rFonts w:ascii="Arial" w:hAnsi="Arial" w:cs="Arial"/>
              </w:rPr>
              <w:t xml:space="preserve">I, </w:t>
            </w:r>
          </w:p>
        </w:tc>
      </w:tr>
      <w:tr w:rsidR="00176059" w14:paraId="5187EC7D"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416DD1A9" w14:textId="77777777" w:rsidR="00176059" w:rsidRPr="00F43E4F" w:rsidRDefault="00176059">
            <w:pPr>
              <w:spacing w:after="200" w:line="276" w:lineRule="auto"/>
              <w:rPr>
                <w:rFonts w:ascii="Calibri" w:eastAsia="Calibri" w:hAnsi="Calibri" w:cs="Calibri"/>
                <w:sz w:val="23"/>
                <w:szCs w:val="23"/>
              </w:rPr>
            </w:pPr>
          </w:p>
        </w:tc>
      </w:tr>
      <w:tr w:rsidR="00176059" w14:paraId="26DDA1CD"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00AB6188" w14:textId="77777777" w:rsidR="00176059" w:rsidRPr="00F43E4F" w:rsidRDefault="00176059">
            <w:pPr>
              <w:spacing w:after="200" w:line="276" w:lineRule="auto"/>
              <w:rPr>
                <w:rFonts w:ascii="Calibri" w:eastAsia="Calibri" w:hAnsi="Calibri" w:cs="Calibri"/>
                <w:sz w:val="23"/>
                <w:szCs w:val="23"/>
              </w:rPr>
            </w:pPr>
          </w:p>
        </w:tc>
      </w:tr>
      <w:tr w:rsidR="00176059" w14:paraId="50347979"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62EEB378" w14:textId="77777777" w:rsidR="00176059" w:rsidRPr="00F43E4F" w:rsidRDefault="00176059">
            <w:pPr>
              <w:spacing w:after="200" w:line="276" w:lineRule="auto"/>
              <w:rPr>
                <w:rFonts w:ascii="Calibri" w:eastAsia="Calibri" w:hAnsi="Calibri" w:cs="Calibri"/>
                <w:sz w:val="23"/>
                <w:szCs w:val="23"/>
              </w:rPr>
            </w:pPr>
          </w:p>
        </w:tc>
      </w:tr>
      <w:tr w:rsidR="00176059" w14:paraId="19D57D0A"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3BDC06BC" w14:textId="77777777" w:rsidR="00176059" w:rsidRPr="00F43E4F" w:rsidRDefault="00176059">
            <w:pPr>
              <w:spacing w:after="200" w:line="276" w:lineRule="auto"/>
              <w:rPr>
                <w:rFonts w:ascii="Calibri" w:eastAsia="Calibri" w:hAnsi="Calibri" w:cs="Calibri"/>
                <w:sz w:val="23"/>
                <w:szCs w:val="23"/>
              </w:rPr>
            </w:pPr>
          </w:p>
        </w:tc>
      </w:tr>
      <w:tr w:rsidR="00176059" w14:paraId="5F2C8A08"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33F4DE56" w14:textId="77777777" w:rsidR="00176059" w:rsidRPr="00F43E4F" w:rsidRDefault="00176059">
            <w:pPr>
              <w:spacing w:after="200" w:line="276" w:lineRule="auto"/>
              <w:rPr>
                <w:rFonts w:ascii="Calibri" w:eastAsia="Calibri" w:hAnsi="Calibri" w:cs="Calibri"/>
                <w:sz w:val="23"/>
                <w:szCs w:val="23"/>
              </w:rPr>
            </w:pPr>
          </w:p>
        </w:tc>
      </w:tr>
      <w:tr w:rsidR="00176059" w14:paraId="02F642E2"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782E04D6" w14:textId="77777777" w:rsidR="00176059" w:rsidRPr="00F43E4F" w:rsidRDefault="00176059">
            <w:pPr>
              <w:spacing w:after="200" w:line="276" w:lineRule="auto"/>
              <w:rPr>
                <w:rFonts w:ascii="Calibri" w:eastAsia="Calibri" w:hAnsi="Calibri" w:cs="Calibri"/>
                <w:sz w:val="23"/>
                <w:szCs w:val="23"/>
              </w:rPr>
            </w:pPr>
          </w:p>
        </w:tc>
      </w:tr>
      <w:tr w:rsidR="00176059" w14:paraId="404E5F7C" w14:textId="77777777" w:rsidTr="001F3EF1">
        <w:trPr>
          <w:gridAfter w:val="3"/>
          <w:wAfter w:w="6799" w:type="dxa"/>
          <w:trHeight w:val="523"/>
        </w:trPr>
        <w:tc>
          <w:tcPr>
            <w:tcW w:w="2219" w:type="dxa"/>
            <w:vMerge/>
            <w:tcBorders>
              <w:top w:val="single" w:sz="6" w:space="0" w:color="000000"/>
              <w:left w:val="single" w:sz="6" w:space="0" w:color="000000"/>
              <w:bottom w:val="single" w:sz="6" w:space="0" w:color="000000"/>
              <w:right w:val="single" w:sz="6" w:space="0" w:color="000000"/>
            </w:tcBorders>
            <w:shd w:val="clear" w:color="000000" w:fill="D9D9D9" w:themeFill="background1" w:themeFillShade="D9"/>
            <w:tcMar>
              <w:left w:w="0" w:type="dxa"/>
              <w:right w:w="0" w:type="dxa"/>
            </w:tcMar>
          </w:tcPr>
          <w:p w14:paraId="460671F7" w14:textId="77777777" w:rsidR="00176059" w:rsidRPr="00F43E4F" w:rsidRDefault="00176059">
            <w:pPr>
              <w:spacing w:after="200" w:line="276" w:lineRule="auto"/>
              <w:rPr>
                <w:rFonts w:ascii="Calibri" w:eastAsia="Calibri" w:hAnsi="Calibri" w:cs="Calibri"/>
                <w:sz w:val="23"/>
                <w:szCs w:val="23"/>
              </w:rPr>
            </w:pPr>
          </w:p>
        </w:tc>
      </w:tr>
    </w:tbl>
    <w:p w14:paraId="323F0C49" w14:textId="77777777" w:rsidR="000A0C45" w:rsidRDefault="000A0C45">
      <w:pPr>
        <w:spacing w:after="0" w:line="249" w:lineRule="auto"/>
        <w:rPr>
          <w:rFonts w:ascii="Arial" w:eastAsia="Arial" w:hAnsi="Arial" w:cs="Arial"/>
          <w:sz w:val="21"/>
        </w:rPr>
      </w:pPr>
    </w:p>
    <w:p w14:paraId="37C72191" w14:textId="77777777" w:rsidR="000A0C45" w:rsidRDefault="000A0C45">
      <w:pPr>
        <w:spacing w:after="0" w:line="240" w:lineRule="auto"/>
        <w:ind w:left="693"/>
        <w:rPr>
          <w:rFonts w:ascii="Arial" w:eastAsia="Arial" w:hAnsi="Arial" w:cs="Arial"/>
          <w:spacing w:val="103"/>
          <w:sz w:val="16"/>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D9D9" w:themeFill="background1" w:themeFillShade="D9"/>
        <w:tblCellMar>
          <w:left w:w="10" w:type="dxa"/>
          <w:right w:w="10" w:type="dxa"/>
        </w:tblCellMar>
        <w:tblLook w:val="04A0" w:firstRow="1" w:lastRow="0" w:firstColumn="1" w:lastColumn="0" w:noHBand="0" w:noVBand="1"/>
      </w:tblPr>
      <w:tblGrid>
        <w:gridCol w:w="2127"/>
        <w:gridCol w:w="3257"/>
        <w:gridCol w:w="2267"/>
        <w:gridCol w:w="1367"/>
      </w:tblGrid>
      <w:tr w:rsidR="00D458E5" w14:paraId="38AEB99F" w14:textId="77777777" w:rsidTr="00515DB0">
        <w:tc>
          <w:tcPr>
            <w:tcW w:w="2127" w:type="dxa"/>
            <w:vMerge w:val="restart"/>
            <w:shd w:val="clear" w:color="auto" w:fill="D9D9D9" w:themeFill="background1" w:themeFillShade="D9"/>
            <w:tcMar>
              <w:left w:w="0" w:type="dxa"/>
              <w:right w:w="0" w:type="dxa"/>
            </w:tcMar>
          </w:tcPr>
          <w:p w14:paraId="6D5F885F" w14:textId="77777777" w:rsidR="00D458E5" w:rsidRPr="00AB5D65" w:rsidRDefault="00D458E5" w:rsidP="00D458E5">
            <w:pPr>
              <w:spacing w:before="206" w:after="0" w:line="240" w:lineRule="auto"/>
              <w:ind w:left="111"/>
              <w:rPr>
                <w:rFonts w:ascii="Times New Roman" w:eastAsia="Times New Roman" w:hAnsi="Times New Roman" w:cs="Times New Roman"/>
                <w:sz w:val="23"/>
                <w:szCs w:val="23"/>
              </w:rPr>
            </w:pPr>
            <w:r w:rsidRPr="00AB5D65">
              <w:rPr>
                <w:rFonts w:ascii="Arial" w:eastAsia="Arial" w:hAnsi="Arial" w:cs="Arial"/>
                <w:b/>
                <w:color w:val="0A0A0A"/>
                <w:sz w:val="23"/>
                <w:szCs w:val="23"/>
              </w:rPr>
              <w:t>Experience &amp;</w:t>
            </w:r>
          </w:p>
          <w:p w14:paraId="04FF9668" w14:textId="77777777" w:rsidR="00D458E5" w:rsidRDefault="00D458E5" w:rsidP="00D458E5">
            <w:pPr>
              <w:spacing w:before="190" w:after="0" w:line="240" w:lineRule="auto"/>
              <w:ind w:left="110"/>
            </w:pPr>
            <w:r w:rsidRPr="00AB5D65">
              <w:rPr>
                <w:rFonts w:ascii="Arial" w:eastAsia="Arial" w:hAnsi="Arial" w:cs="Arial"/>
                <w:b/>
                <w:color w:val="0A0A0A"/>
                <w:sz w:val="23"/>
                <w:szCs w:val="23"/>
              </w:rPr>
              <w:t>Knowledge</w:t>
            </w:r>
          </w:p>
        </w:tc>
        <w:tc>
          <w:tcPr>
            <w:tcW w:w="3257" w:type="dxa"/>
            <w:tcMar>
              <w:left w:w="0" w:type="dxa"/>
              <w:right w:w="0" w:type="dxa"/>
            </w:tcMar>
          </w:tcPr>
          <w:p w14:paraId="5E8A1221" w14:textId="77777777" w:rsidR="00254369" w:rsidRDefault="00254369" w:rsidP="00D458E5">
            <w:pPr>
              <w:spacing w:before="146" w:after="0" w:line="252" w:lineRule="auto"/>
              <w:ind w:left="130" w:right="106" w:firstLine="4"/>
              <w:rPr>
                <w:rFonts w:ascii="Arial" w:hAnsi="Arial"/>
                <w:color w:val="000000"/>
              </w:rPr>
            </w:pPr>
          </w:p>
          <w:p w14:paraId="004DB699" w14:textId="77777777" w:rsidR="0020599F" w:rsidRDefault="0020599F" w:rsidP="0020599F">
            <w:r>
              <w:t>Experience in a Customer Service environment.</w:t>
            </w:r>
          </w:p>
          <w:p w14:paraId="4062CAAC" w14:textId="77777777" w:rsidR="0020599F" w:rsidRDefault="0020599F" w:rsidP="0020599F"/>
          <w:p w14:paraId="663DCE17" w14:textId="77777777" w:rsidR="0020599F" w:rsidRDefault="0020599F" w:rsidP="0020599F"/>
          <w:p w14:paraId="75632425" w14:textId="77777777" w:rsidR="0020599F" w:rsidRDefault="0020599F" w:rsidP="0020599F"/>
          <w:p w14:paraId="65B67F50" w14:textId="77777777" w:rsidR="0020599F" w:rsidRDefault="0020599F" w:rsidP="0020599F"/>
          <w:p w14:paraId="29BAE25A" w14:textId="77777777" w:rsidR="0020599F" w:rsidRDefault="0020599F" w:rsidP="0020599F">
            <w:pPr>
              <w:spacing w:before="146" w:after="0" w:line="252" w:lineRule="auto"/>
              <w:ind w:left="130" w:right="106" w:firstLine="4"/>
            </w:pPr>
          </w:p>
          <w:p w14:paraId="057EED28" w14:textId="77777777" w:rsidR="0020599F" w:rsidRDefault="0020599F" w:rsidP="0020599F">
            <w:pPr>
              <w:spacing w:before="146" w:after="0" w:line="252" w:lineRule="auto"/>
              <w:ind w:left="130" w:right="106" w:firstLine="4"/>
            </w:pPr>
          </w:p>
          <w:p w14:paraId="5C39CADA" w14:textId="3DBABCDB" w:rsidR="0020599F" w:rsidRPr="00870FA9" w:rsidRDefault="0020599F" w:rsidP="00C82488">
            <w:pPr>
              <w:spacing w:before="146" w:after="0" w:line="252" w:lineRule="auto"/>
              <w:ind w:left="130" w:right="106" w:firstLine="4"/>
              <w:rPr>
                <w:rFonts w:ascii="Arial" w:hAnsi="Arial" w:cs="Arial"/>
                <w:sz w:val="23"/>
                <w:szCs w:val="23"/>
              </w:rPr>
            </w:pPr>
          </w:p>
        </w:tc>
        <w:tc>
          <w:tcPr>
            <w:tcW w:w="2267" w:type="dxa"/>
            <w:tcMar>
              <w:left w:w="0" w:type="dxa"/>
              <w:right w:w="0" w:type="dxa"/>
            </w:tcMar>
          </w:tcPr>
          <w:p w14:paraId="68213900" w14:textId="77777777" w:rsidR="001B7238" w:rsidRDefault="001B7238" w:rsidP="001B7238">
            <w:r>
              <w:t>Experience in public sector working</w:t>
            </w:r>
          </w:p>
          <w:p w14:paraId="3027FA71" w14:textId="3482D5CB" w:rsidR="00D458E5" w:rsidRPr="00870FA9" w:rsidRDefault="00D458E5" w:rsidP="00D458E5">
            <w:pPr>
              <w:spacing w:after="0" w:line="240" w:lineRule="auto"/>
              <w:rPr>
                <w:rFonts w:ascii="Arial" w:eastAsia="Calibri" w:hAnsi="Arial" w:cs="Arial"/>
                <w:sz w:val="23"/>
                <w:szCs w:val="23"/>
              </w:rPr>
            </w:pPr>
          </w:p>
        </w:tc>
        <w:tc>
          <w:tcPr>
            <w:tcW w:w="1367" w:type="dxa"/>
            <w:tcMar>
              <w:left w:w="0" w:type="dxa"/>
              <w:right w:w="0" w:type="dxa"/>
            </w:tcMar>
          </w:tcPr>
          <w:p w14:paraId="08BF9473" w14:textId="54D80640" w:rsidR="00D458E5" w:rsidRPr="00870FA9" w:rsidRDefault="00D458E5" w:rsidP="00D458E5">
            <w:pPr>
              <w:spacing w:before="141" w:after="0" w:line="252" w:lineRule="auto"/>
              <w:ind w:left="112" w:firstLine="4"/>
              <w:rPr>
                <w:rFonts w:ascii="Arial" w:hAnsi="Arial" w:cs="Arial"/>
                <w:sz w:val="23"/>
                <w:szCs w:val="23"/>
              </w:rPr>
            </w:pPr>
            <w:r>
              <w:rPr>
                <w:rFonts w:ascii="Arial" w:hAnsi="Arial" w:cs="Arial"/>
              </w:rPr>
              <w:t>AF, I</w:t>
            </w:r>
          </w:p>
        </w:tc>
      </w:tr>
      <w:tr w:rsidR="00D458E5" w14:paraId="03E0BB1A" w14:textId="77777777" w:rsidTr="00515DB0">
        <w:tc>
          <w:tcPr>
            <w:tcW w:w="2127" w:type="dxa"/>
            <w:vMerge/>
            <w:shd w:val="clear" w:color="auto" w:fill="D9D9D9" w:themeFill="background1" w:themeFillShade="D9"/>
            <w:tcMar>
              <w:left w:w="0" w:type="dxa"/>
              <w:right w:w="0" w:type="dxa"/>
            </w:tcMar>
          </w:tcPr>
          <w:p w14:paraId="2213EB4B" w14:textId="77777777" w:rsidR="00D458E5" w:rsidRDefault="00D458E5" w:rsidP="00D458E5">
            <w:pPr>
              <w:spacing w:after="200" w:line="276" w:lineRule="auto"/>
              <w:rPr>
                <w:rFonts w:ascii="Calibri" w:eastAsia="Calibri" w:hAnsi="Calibri" w:cs="Calibri"/>
              </w:rPr>
            </w:pPr>
          </w:p>
        </w:tc>
        <w:tc>
          <w:tcPr>
            <w:tcW w:w="3257" w:type="dxa"/>
            <w:tcMar>
              <w:left w:w="0" w:type="dxa"/>
              <w:right w:w="0" w:type="dxa"/>
            </w:tcMar>
          </w:tcPr>
          <w:p w14:paraId="4A04C3D9" w14:textId="77777777" w:rsidR="00867B39" w:rsidRDefault="00867B39" w:rsidP="00D458E5">
            <w:pPr>
              <w:spacing w:before="141" w:after="0" w:line="252" w:lineRule="auto"/>
              <w:ind w:left="132" w:right="106" w:firstLine="6"/>
              <w:rPr>
                <w:rFonts w:ascii="Arial" w:hAnsi="Arial"/>
                <w:color w:val="000000"/>
              </w:rPr>
            </w:pPr>
          </w:p>
          <w:p w14:paraId="3450349B" w14:textId="77777777" w:rsidR="00867B39" w:rsidRDefault="00867B39" w:rsidP="00867B39">
            <w:r>
              <w:t>Experience and understanding of Contact centre operations and mechanics of delivery.</w:t>
            </w:r>
          </w:p>
          <w:p w14:paraId="7136709D" w14:textId="313D84E0" w:rsidR="00867B39" w:rsidRPr="00870FA9" w:rsidRDefault="00867B39" w:rsidP="00D458E5">
            <w:pPr>
              <w:spacing w:before="141" w:after="0" w:line="252" w:lineRule="auto"/>
              <w:ind w:left="132" w:right="106" w:firstLine="6"/>
              <w:rPr>
                <w:rFonts w:ascii="Arial" w:hAnsi="Arial" w:cs="Arial"/>
                <w:sz w:val="23"/>
                <w:szCs w:val="23"/>
              </w:rPr>
            </w:pPr>
          </w:p>
        </w:tc>
        <w:tc>
          <w:tcPr>
            <w:tcW w:w="2267" w:type="dxa"/>
            <w:tcMar>
              <w:left w:w="0" w:type="dxa"/>
              <w:right w:w="0" w:type="dxa"/>
            </w:tcMar>
          </w:tcPr>
          <w:p w14:paraId="36978743" w14:textId="4CBB301C" w:rsidR="008857E1" w:rsidRDefault="008857E1" w:rsidP="008857E1">
            <w:r>
              <w:t xml:space="preserve">Experience of dealing with </w:t>
            </w:r>
            <w:r w:rsidR="008A3B31">
              <w:t xml:space="preserve">social </w:t>
            </w:r>
            <w:r>
              <w:t>housing issues including repairs.</w:t>
            </w:r>
          </w:p>
          <w:p w14:paraId="6E2CEE21" w14:textId="77777777" w:rsidR="008857E1" w:rsidRDefault="008857E1" w:rsidP="008857E1"/>
          <w:p w14:paraId="508B251B" w14:textId="6167249F" w:rsidR="00D458E5" w:rsidRPr="00870FA9" w:rsidRDefault="00D458E5" w:rsidP="00D458E5">
            <w:pPr>
              <w:spacing w:after="0" w:line="240" w:lineRule="auto"/>
              <w:rPr>
                <w:rFonts w:ascii="Arial" w:eastAsia="Calibri" w:hAnsi="Arial" w:cs="Arial"/>
                <w:sz w:val="23"/>
                <w:szCs w:val="23"/>
              </w:rPr>
            </w:pPr>
          </w:p>
        </w:tc>
        <w:tc>
          <w:tcPr>
            <w:tcW w:w="1367" w:type="dxa"/>
            <w:tcMar>
              <w:left w:w="0" w:type="dxa"/>
              <w:right w:w="0" w:type="dxa"/>
            </w:tcMar>
          </w:tcPr>
          <w:p w14:paraId="051B5035" w14:textId="6DF399E4" w:rsidR="00D458E5" w:rsidRPr="00870FA9" w:rsidRDefault="00D458E5" w:rsidP="00D458E5">
            <w:pPr>
              <w:spacing w:before="141" w:after="0" w:line="252" w:lineRule="auto"/>
              <w:ind w:left="112" w:firstLine="4"/>
              <w:rPr>
                <w:rFonts w:ascii="Arial" w:hAnsi="Arial" w:cs="Arial"/>
                <w:sz w:val="23"/>
                <w:szCs w:val="23"/>
              </w:rPr>
            </w:pPr>
            <w:r>
              <w:rPr>
                <w:rFonts w:ascii="Arial" w:hAnsi="Arial" w:cs="Arial"/>
              </w:rPr>
              <w:t>AF, I</w:t>
            </w:r>
          </w:p>
        </w:tc>
      </w:tr>
      <w:tr w:rsidR="00D458E5" w14:paraId="552AD12C" w14:textId="77777777" w:rsidTr="00515DB0">
        <w:tc>
          <w:tcPr>
            <w:tcW w:w="2127" w:type="dxa"/>
            <w:vMerge/>
            <w:shd w:val="clear" w:color="auto" w:fill="D9D9D9" w:themeFill="background1" w:themeFillShade="D9"/>
            <w:tcMar>
              <w:left w:w="0" w:type="dxa"/>
              <w:right w:w="0" w:type="dxa"/>
            </w:tcMar>
          </w:tcPr>
          <w:p w14:paraId="5F76909C" w14:textId="77777777" w:rsidR="00D458E5" w:rsidRDefault="00D458E5" w:rsidP="00D458E5">
            <w:pPr>
              <w:spacing w:after="200" w:line="276" w:lineRule="auto"/>
              <w:rPr>
                <w:rFonts w:ascii="Calibri" w:eastAsia="Calibri" w:hAnsi="Calibri" w:cs="Calibri"/>
              </w:rPr>
            </w:pPr>
          </w:p>
        </w:tc>
        <w:tc>
          <w:tcPr>
            <w:tcW w:w="3257" w:type="dxa"/>
            <w:tcMar>
              <w:left w:w="0" w:type="dxa"/>
              <w:right w:w="0" w:type="dxa"/>
            </w:tcMar>
          </w:tcPr>
          <w:p w14:paraId="3D7E50C2" w14:textId="77777777" w:rsidR="00867B39" w:rsidRDefault="00867B39" w:rsidP="00D458E5">
            <w:pPr>
              <w:spacing w:before="151" w:after="0" w:line="252" w:lineRule="auto"/>
              <w:ind w:left="130" w:right="324" w:firstLine="2"/>
              <w:rPr>
                <w:rFonts w:ascii="Arial" w:hAnsi="Arial"/>
              </w:rPr>
            </w:pPr>
          </w:p>
          <w:p w14:paraId="684F7FE5" w14:textId="77777777" w:rsidR="00867B39" w:rsidRDefault="00867B39" w:rsidP="00867B39">
            <w:r>
              <w:t>Experience of leading/supervising a team.</w:t>
            </w:r>
          </w:p>
          <w:p w14:paraId="6296AB67" w14:textId="50177415" w:rsidR="00867B39" w:rsidRPr="00870FA9" w:rsidRDefault="00867B39" w:rsidP="00D458E5">
            <w:pPr>
              <w:spacing w:before="151" w:after="0" w:line="252" w:lineRule="auto"/>
              <w:ind w:left="130" w:right="324" w:firstLine="2"/>
              <w:rPr>
                <w:rFonts w:ascii="Arial" w:hAnsi="Arial" w:cs="Arial"/>
                <w:sz w:val="23"/>
                <w:szCs w:val="23"/>
              </w:rPr>
            </w:pPr>
          </w:p>
        </w:tc>
        <w:tc>
          <w:tcPr>
            <w:tcW w:w="2267" w:type="dxa"/>
            <w:tcMar>
              <w:left w:w="0" w:type="dxa"/>
              <w:right w:w="0" w:type="dxa"/>
            </w:tcMar>
          </w:tcPr>
          <w:p w14:paraId="493A7C7D" w14:textId="451BBE77" w:rsidR="00D458E5" w:rsidRPr="00870FA9" w:rsidRDefault="009A3564" w:rsidP="00D458E5">
            <w:pPr>
              <w:spacing w:after="0" w:line="240" w:lineRule="auto"/>
              <w:rPr>
                <w:rFonts w:ascii="Arial" w:eastAsia="Calibri" w:hAnsi="Arial" w:cs="Arial"/>
                <w:sz w:val="23"/>
                <w:szCs w:val="23"/>
              </w:rPr>
            </w:pPr>
            <w:r>
              <w:t>Experience of using a work force management tool</w:t>
            </w:r>
          </w:p>
        </w:tc>
        <w:tc>
          <w:tcPr>
            <w:tcW w:w="1367" w:type="dxa"/>
            <w:tcMar>
              <w:left w:w="0" w:type="dxa"/>
              <w:right w:w="0" w:type="dxa"/>
            </w:tcMar>
          </w:tcPr>
          <w:p w14:paraId="63C69ABB" w14:textId="11436856" w:rsidR="00D458E5" w:rsidRPr="00870FA9" w:rsidRDefault="00D458E5" w:rsidP="00D458E5">
            <w:pPr>
              <w:spacing w:before="146" w:after="0" w:line="252" w:lineRule="auto"/>
              <w:ind w:left="114" w:firstLine="7"/>
              <w:rPr>
                <w:rFonts w:ascii="Arial" w:hAnsi="Arial" w:cs="Arial"/>
                <w:sz w:val="23"/>
                <w:szCs w:val="23"/>
              </w:rPr>
            </w:pPr>
            <w:r>
              <w:rPr>
                <w:rFonts w:ascii="Arial" w:hAnsi="Arial" w:cs="Arial"/>
              </w:rPr>
              <w:t>AF, I</w:t>
            </w:r>
          </w:p>
        </w:tc>
      </w:tr>
      <w:tr w:rsidR="00D458E5" w14:paraId="3F6F7A0F" w14:textId="77777777" w:rsidTr="00515DB0">
        <w:tc>
          <w:tcPr>
            <w:tcW w:w="2127" w:type="dxa"/>
            <w:vMerge/>
            <w:shd w:val="clear" w:color="auto" w:fill="D9D9D9" w:themeFill="background1" w:themeFillShade="D9"/>
            <w:tcMar>
              <w:left w:w="0" w:type="dxa"/>
              <w:right w:w="0" w:type="dxa"/>
            </w:tcMar>
          </w:tcPr>
          <w:p w14:paraId="66A76BA2" w14:textId="77777777" w:rsidR="00D458E5" w:rsidRDefault="00D458E5" w:rsidP="00D458E5">
            <w:pPr>
              <w:spacing w:after="200" w:line="276" w:lineRule="auto"/>
              <w:rPr>
                <w:rFonts w:ascii="Calibri" w:eastAsia="Calibri" w:hAnsi="Calibri" w:cs="Calibri"/>
              </w:rPr>
            </w:pPr>
          </w:p>
        </w:tc>
        <w:tc>
          <w:tcPr>
            <w:tcW w:w="3257" w:type="dxa"/>
            <w:tcMar>
              <w:left w:w="0" w:type="dxa"/>
              <w:right w:w="0" w:type="dxa"/>
            </w:tcMar>
          </w:tcPr>
          <w:p w14:paraId="206670FD" w14:textId="77777777" w:rsidR="00867B39" w:rsidRDefault="00867B39" w:rsidP="00D458E5">
            <w:pPr>
              <w:spacing w:before="146" w:after="0" w:line="252" w:lineRule="auto"/>
              <w:ind w:left="130" w:right="106" w:firstLine="2"/>
              <w:rPr>
                <w:rFonts w:ascii="Arial" w:hAnsi="Arial"/>
              </w:rPr>
            </w:pPr>
          </w:p>
          <w:p w14:paraId="2FBF0472" w14:textId="77777777" w:rsidR="00867B39" w:rsidRDefault="00867B39" w:rsidP="00867B39">
            <w:r>
              <w:t>Experience of dealing with customers and resolving complex complaints and sensitive situations.</w:t>
            </w:r>
          </w:p>
          <w:p w14:paraId="3FD92036" w14:textId="7789E765" w:rsidR="00867B39" w:rsidRPr="00870FA9" w:rsidRDefault="00867B39" w:rsidP="00D458E5">
            <w:pPr>
              <w:spacing w:before="146" w:after="0" w:line="252" w:lineRule="auto"/>
              <w:ind w:left="130" w:right="106" w:firstLine="2"/>
              <w:rPr>
                <w:rFonts w:ascii="Arial" w:hAnsi="Arial" w:cs="Arial"/>
                <w:sz w:val="23"/>
                <w:szCs w:val="23"/>
              </w:rPr>
            </w:pPr>
          </w:p>
        </w:tc>
        <w:tc>
          <w:tcPr>
            <w:tcW w:w="2267" w:type="dxa"/>
            <w:tcMar>
              <w:left w:w="0" w:type="dxa"/>
              <w:right w:w="0" w:type="dxa"/>
            </w:tcMar>
          </w:tcPr>
          <w:p w14:paraId="07B582D9" w14:textId="77777777" w:rsidR="00D458E5" w:rsidRPr="00870FA9" w:rsidRDefault="00D458E5" w:rsidP="00D458E5">
            <w:pPr>
              <w:spacing w:after="0" w:line="240" w:lineRule="auto"/>
              <w:rPr>
                <w:rFonts w:ascii="Arial" w:eastAsia="Calibri" w:hAnsi="Arial" w:cs="Arial"/>
                <w:sz w:val="23"/>
                <w:szCs w:val="23"/>
              </w:rPr>
            </w:pPr>
          </w:p>
        </w:tc>
        <w:tc>
          <w:tcPr>
            <w:tcW w:w="1367" w:type="dxa"/>
            <w:tcMar>
              <w:left w:w="0" w:type="dxa"/>
              <w:right w:w="0" w:type="dxa"/>
            </w:tcMar>
          </w:tcPr>
          <w:p w14:paraId="59698065" w14:textId="0E8E2115" w:rsidR="00D458E5" w:rsidRPr="00870FA9" w:rsidRDefault="00D458E5" w:rsidP="00D458E5">
            <w:pPr>
              <w:spacing w:before="146" w:after="0" w:line="252" w:lineRule="auto"/>
              <w:ind w:left="114" w:firstLine="2"/>
              <w:rPr>
                <w:rFonts w:ascii="Arial" w:hAnsi="Arial" w:cs="Arial"/>
                <w:sz w:val="23"/>
                <w:szCs w:val="23"/>
              </w:rPr>
            </w:pPr>
            <w:r>
              <w:rPr>
                <w:rFonts w:ascii="Arial" w:hAnsi="Arial" w:cs="Arial"/>
              </w:rPr>
              <w:t>AF, I</w:t>
            </w:r>
            <w:r w:rsidR="00E9266E">
              <w:rPr>
                <w:rFonts w:ascii="Arial" w:hAnsi="Arial" w:cs="Arial"/>
              </w:rPr>
              <w:t>, T</w:t>
            </w:r>
          </w:p>
        </w:tc>
      </w:tr>
      <w:tr w:rsidR="00D458E5" w14:paraId="4E477EFF" w14:textId="77777777" w:rsidTr="00515DB0">
        <w:tc>
          <w:tcPr>
            <w:tcW w:w="2127" w:type="dxa"/>
            <w:vMerge/>
            <w:shd w:val="clear" w:color="auto" w:fill="D9D9D9" w:themeFill="background1" w:themeFillShade="D9"/>
            <w:tcMar>
              <w:left w:w="0" w:type="dxa"/>
              <w:right w:w="0" w:type="dxa"/>
            </w:tcMar>
          </w:tcPr>
          <w:p w14:paraId="32AA6359" w14:textId="77777777" w:rsidR="00D458E5" w:rsidRDefault="00D458E5" w:rsidP="00D458E5">
            <w:pPr>
              <w:spacing w:after="200" w:line="276" w:lineRule="auto"/>
              <w:rPr>
                <w:rFonts w:ascii="Calibri" w:eastAsia="Calibri" w:hAnsi="Calibri" w:cs="Calibri"/>
              </w:rPr>
            </w:pPr>
          </w:p>
        </w:tc>
        <w:tc>
          <w:tcPr>
            <w:tcW w:w="3257" w:type="dxa"/>
            <w:tcMar>
              <w:left w:w="0" w:type="dxa"/>
              <w:right w:w="0" w:type="dxa"/>
            </w:tcMar>
          </w:tcPr>
          <w:p w14:paraId="11E6D524" w14:textId="77777777" w:rsidR="00867B39" w:rsidRDefault="00867B39" w:rsidP="00D458E5">
            <w:pPr>
              <w:spacing w:before="146" w:after="0" w:line="252" w:lineRule="auto"/>
              <w:ind w:left="125" w:right="106" w:firstLine="2"/>
              <w:rPr>
                <w:rFonts w:ascii="Arial" w:hAnsi="Arial"/>
              </w:rPr>
            </w:pPr>
          </w:p>
          <w:p w14:paraId="0A9E2D2C" w14:textId="77777777" w:rsidR="00867B39" w:rsidRDefault="00867B39" w:rsidP="00867B39">
            <w:pPr>
              <w:spacing w:before="146" w:after="0" w:line="252" w:lineRule="auto"/>
              <w:ind w:left="130" w:right="106" w:firstLine="4"/>
            </w:pPr>
            <w:r>
              <w:t xml:space="preserve">Experience of working in a pressurised </w:t>
            </w:r>
            <w:proofErr w:type="gramStart"/>
            <w:r>
              <w:t>front line</w:t>
            </w:r>
            <w:proofErr w:type="gramEnd"/>
            <w:r>
              <w:t xml:space="preserve"> service.</w:t>
            </w:r>
          </w:p>
          <w:p w14:paraId="4DB21543" w14:textId="4C14BD82" w:rsidR="00867B39" w:rsidRPr="00870FA9" w:rsidRDefault="00867B39" w:rsidP="00D458E5">
            <w:pPr>
              <w:spacing w:before="146" w:after="0" w:line="252" w:lineRule="auto"/>
              <w:ind w:left="125" w:right="106" w:firstLine="2"/>
              <w:rPr>
                <w:rFonts w:ascii="Arial" w:hAnsi="Arial" w:cs="Arial"/>
                <w:sz w:val="23"/>
                <w:szCs w:val="23"/>
              </w:rPr>
            </w:pPr>
          </w:p>
        </w:tc>
        <w:tc>
          <w:tcPr>
            <w:tcW w:w="2267" w:type="dxa"/>
            <w:tcMar>
              <w:left w:w="0" w:type="dxa"/>
              <w:right w:w="0" w:type="dxa"/>
            </w:tcMar>
          </w:tcPr>
          <w:p w14:paraId="43E69391" w14:textId="77777777" w:rsidR="00D458E5" w:rsidRPr="00870FA9" w:rsidRDefault="00D458E5" w:rsidP="00D458E5">
            <w:pPr>
              <w:spacing w:after="0" w:line="240" w:lineRule="auto"/>
              <w:rPr>
                <w:rFonts w:ascii="Arial" w:eastAsia="Calibri" w:hAnsi="Arial" w:cs="Arial"/>
                <w:sz w:val="23"/>
                <w:szCs w:val="23"/>
              </w:rPr>
            </w:pPr>
          </w:p>
        </w:tc>
        <w:tc>
          <w:tcPr>
            <w:tcW w:w="1367" w:type="dxa"/>
            <w:tcMar>
              <w:left w:w="0" w:type="dxa"/>
              <w:right w:w="0" w:type="dxa"/>
            </w:tcMar>
          </w:tcPr>
          <w:p w14:paraId="7FB7EE8C" w14:textId="52B6EFF8" w:rsidR="00D458E5" w:rsidRPr="00870FA9" w:rsidRDefault="00D458E5" w:rsidP="00D458E5">
            <w:pPr>
              <w:spacing w:before="146" w:after="0" w:line="252" w:lineRule="auto"/>
              <w:ind w:left="119" w:hanging="3"/>
              <w:rPr>
                <w:rFonts w:ascii="Arial" w:hAnsi="Arial" w:cs="Arial"/>
                <w:sz w:val="23"/>
                <w:szCs w:val="23"/>
              </w:rPr>
            </w:pPr>
            <w:r>
              <w:rPr>
                <w:rFonts w:ascii="Arial" w:hAnsi="Arial" w:cs="Arial"/>
              </w:rPr>
              <w:t>AF, I</w:t>
            </w:r>
          </w:p>
        </w:tc>
      </w:tr>
      <w:tr w:rsidR="00867B39" w14:paraId="7F8B2764" w14:textId="77777777" w:rsidTr="00515DB0">
        <w:tc>
          <w:tcPr>
            <w:tcW w:w="2127" w:type="dxa"/>
            <w:shd w:val="clear" w:color="auto" w:fill="D9D9D9" w:themeFill="background1" w:themeFillShade="D9"/>
            <w:tcMar>
              <w:left w:w="0" w:type="dxa"/>
              <w:right w:w="0" w:type="dxa"/>
            </w:tcMar>
          </w:tcPr>
          <w:p w14:paraId="3EC5D82E" w14:textId="77777777" w:rsidR="00867B39" w:rsidRDefault="00867B39" w:rsidP="00D458E5">
            <w:pPr>
              <w:spacing w:after="200" w:line="276" w:lineRule="auto"/>
              <w:rPr>
                <w:rFonts w:ascii="Calibri" w:eastAsia="Calibri" w:hAnsi="Calibri" w:cs="Calibri"/>
              </w:rPr>
            </w:pPr>
          </w:p>
        </w:tc>
        <w:tc>
          <w:tcPr>
            <w:tcW w:w="3257" w:type="dxa"/>
            <w:tcMar>
              <w:left w:w="0" w:type="dxa"/>
              <w:right w:w="0" w:type="dxa"/>
            </w:tcMar>
          </w:tcPr>
          <w:p w14:paraId="470337AC" w14:textId="53F37EE5" w:rsidR="00867B39" w:rsidRDefault="00867B39" w:rsidP="00D458E5">
            <w:pPr>
              <w:spacing w:before="146" w:after="0" w:line="252" w:lineRule="auto"/>
              <w:ind w:left="125" w:right="106" w:firstLine="2"/>
              <w:rPr>
                <w:rFonts w:ascii="Arial" w:hAnsi="Arial"/>
              </w:rPr>
            </w:pPr>
            <w:r>
              <w:t>A strong understanding of equal opportunities in employment and service delivery</w:t>
            </w:r>
          </w:p>
        </w:tc>
        <w:tc>
          <w:tcPr>
            <w:tcW w:w="2267" w:type="dxa"/>
            <w:tcMar>
              <w:left w:w="0" w:type="dxa"/>
              <w:right w:w="0" w:type="dxa"/>
            </w:tcMar>
          </w:tcPr>
          <w:p w14:paraId="617BAEF4" w14:textId="77777777" w:rsidR="00867B39" w:rsidRPr="00870FA9" w:rsidRDefault="00867B39" w:rsidP="00D458E5">
            <w:pPr>
              <w:spacing w:after="0" w:line="240" w:lineRule="auto"/>
              <w:rPr>
                <w:rFonts w:ascii="Arial" w:eastAsia="Calibri" w:hAnsi="Arial" w:cs="Arial"/>
                <w:sz w:val="23"/>
                <w:szCs w:val="23"/>
              </w:rPr>
            </w:pPr>
          </w:p>
        </w:tc>
        <w:tc>
          <w:tcPr>
            <w:tcW w:w="1367" w:type="dxa"/>
            <w:tcMar>
              <w:left w:w="0" w:type="dxa"/>
              <w:right w:w="0" w:type="dxa"/>
            </w:tcMar>
          </w:tcPr>
          <w:p w14:paraId="60F3AEF0" w14:textId="03B15484" w:rsidR="00867B39" w:rsidRDefault="00E9266E" w:rsidP="00D458E5">
            <w:pPr>
              <w:spacing w:before="146" w:after="0" w:line="252" w:lineRule="auto"/>
              <w:ind w:left="119" w:hanging="3"/>
              <w:rPr>
                <w:rFonts w:ascii="Arial" w:hAnsi="Arial" w:cs="Arial"/>
              </w:rPr>
            </w:pPr>
            <w:r>
              <w:rPr>
                <w:rFonts w:ascii="Arial" w:hAnsi="Arial" w:cs="Arial"/>
              </w:rPr>
              <w:t>AF, I</w:t>
            </w:r>
          </w:p>
        </w:tc>
      </w:tr>
      <w:tr w:rsidR="00867B39" w14:paraId="56A4B01B" w14:textId="77777777" w:rsidTr="00515DB0">
        <w:tc>
          <w:tcPr>
            <w:tcW w:w="2127" w:type="dxa"/>
            <w:shd w:val="clear" w:color="auto" w:fill="D9D9D9" w:themeFill="background1" w:themeFillShade="D9"/>
            <w:tcMar>
              <w:left w:w="0" w:type="dxa"/>
              <w:right w:w="0" w:type="dxa"/>
            </w:tcMar>
          </w:tcPr>
          <w:p w14:paraId="3A22BE60" w14:textId="77777777" w:rsidR="00867B39" w:rsidRDefault="00867B39" w:rsidP="00D458E5">
            <w:pPr>
              <w:spacing w:after="200" w:line="276" w:lineRule="auto"/>
              <w:rPr>
                <w:rFonts w:ascii="Calibri" w:eastAsia="Calibri" w:hAnsi="Calibri" w:cs="Calibri"/>
              </w:rPr>
            </w:pPr>
          </w:p>
        </w:tc>
        <w:tc>
          <w:tcPr>
            <w:tcW w:w="3257" w:type="dxa"/>
            <w:tcMar>
              <w:left w:w="0" w:type="dxa"/>
              <w:right w:w="0" w:type="dxa"/>
            </w:tcMar>
          </w:tcPr>
          <w:p w14:paraId="591D0EBB" w14:textId="77777777" w:rsidR="0022668F" w:rsidRDefault="0022668F" w:rsidP="0022668F">
            <w:r>
              <w:t xml:space="preserve">A good knowledge of IT and telecommunications systems </w:t>
            </w:r>
          </w:p>
          <w:p w14:paraId="61EE3094" w14:textId="77777777" w:rsidR="00867B39" w:rsidRDefault="00867B39" w:rsidP="00D458E5">
            <w:pPr>
              <w:spacing w:before="146" w:after="0" w:line="252" w:lineRule="auto"/>
              <w:ind w:left="125" w:right="106" w:firstLine="2"/>
              <w:rPr>
                <w:rFonts w:ascii="Arial" w:hAnsi="Arial"/>
              </w:rPr>
            </w:pPr>
          </w:p>
        </w:tc>
        <w:tc>
          <w:tcPr>
            <w:tcW w:w="2267" w:type="dxa"/>
            <w:tcMar>
              <w:left w:w="0" w:type="dxa"/>
              <w:right w:w="0" w:type="dxa"/>
            </w:tcMar>
          </w:tcPr>
          <w:p w14:paraId="09CA9774" w14:textId="5FEBD566" w:rsidR="00867B39" w:rsidRPr="00870FA9" w:rsidRDefault="00E9541D" w:rsidP="00D458E5">
            <w:pPr>
              <w:spacing w:after="0" w:line="240" w:lineRule="auto"/>
              <w:rPr>
                <w:rFonts w:ascii="Arial" w:eastAsia="Calibri" w:hAnsi="Arial" w:cs="Arial"/>
                <w:sz w:val="23"/>
                <w:szCs w:val="23"/>
              </w:rPr>
            </w:pPr>
            <w:r>
              <w:t>Experience of voice recording systems</w:t>
            </w:r>
          </w:p>
        </w:tc>
        <w:tc>
          <w:tcPr>
            <w:tcW w:w="1367" w:type="dxa"/>
            <w:tcMar>
              <w:left w:w="0" w:type="dxa"/>
              <w:right w:w="0" w:type="dxa"/>
            </w:tcMar>
          </w:tcPr>
          <w:p w14:paraId="3C20F004" w14:textId="15B3856B" w:rsidR="00867B39" w:rsidRDefault="00E9266E" w:rsidP="00D458E5">
            <w:pPr>
              <w:spacing w:before="146" w:after="0" w:line="252" w:lineRule="auto"/>
              <w:ind w:left="119" w:hanging="3"/>
              <w:rPr>
                <w:rFonts w:ascii="Arial" w:hAnsi="Arial" w:cs="Arial"/>
              </w:rPr>
            </w:pPr>
            <w:r>
              <w:rPr>
                <w:rFonts w:ascii="Arial" w:hAnsi="Arial" w:cs="Arial"/>
              </w:rPr>
              <w:t>AF, I</w:t>
            </w:r>
          </w:p>
        </w:tc>
      </w:tr>
      <w:tr w:rsidR="00AB0B40" w14:paraId="6883189C" w14:textId="77777777" w:rsidTr="00515DB0">
        <w:trPr>
          <w:gridAfter w:val="3"/>
          <w:wAfter w:w="6891" w:type="dxa"/>
        </w:trPr>
        <w:tc>
          <w:tcPr>
            <w:tcW w:w="2127" w:type="dxa"/>
            <w:shd w:val="clear" w:color="auto" w:fill="D9D9D9" w:themeFill="background1" w:themeFillShade="D9"/>
            <w:tcMar>
              <w:left w:w="0" w:type="dxa"/>
              <w:right w:w="0" w:type="dxa"/>
            </w:tcMar>
          </w:tcPr>
          <w:p w14:paraId="5D82BFB2" w14:textId="77777777" w:rsidR="00AB0B40" w:rsidRDefault="00AB0B40" w:rsidP="00D458E5">
            <w:pPr>
              <w:spacing w:after="200" w:line="276" w:lineRule="auto"/>
              <w:rPr>
                <w:rFonts w:ascii="Calibri" w:eastAsia="Calibri" w:hAnsi="Calibri" w:cs="Calibri"/>
              </w:rPr>
            </w:pPr>
          </w:p>
        </w:tc>
      </w:tr>
    </w:tbl>
    <w:p w14:paraId="16ED956C" w14:textId="77777777" w:rsidR="000A0C45" w:rsidRDefault="000A0C45">
      <w:pPr>
        <w:spacing w:before="3" w:after="0" w:line="240" w:lineRule="auto"/>
        <w:rPr>
          <w:rFonts w:ascii="Arial" w:eastAsia="Arial" w:hAnsi="Arial" w:cs="Arial"/>
          <w:sz w:val="12"/>
        </w:rPr>
      </w:pPr>
    </w:p>
    <w:p w14:paraId="338A074F" w14:textId="77777777" w:rsidR="00EA74E9" w:rsidRDefault="00EA74E9">
      <w:pPr>
        <w:spacing w:before="3" w:after="0" w:line="240" w:lineRule="auto"/>
        <w:rPr>
          <w:rFonts w:ascii="Arial" w:eastAsia="Arial" w:hAnsi="Arial" w:cs="Arial"/>
          <w:sz w:val="12"/>
        </w:rPr>
      </w:pPr>
    </w:p>
    <w:p w14:paraId="5B67F1FF" w14:textId="77777777" w:rsidR="000A0C45" w:rsidRDefault="000A0C45">
      <w:pPr>
        <w:spacing w:before="1" w:after="0" w:line="240" w:lineRule="auto"/>
        <w:rPr>
          <w:rFonts w:ascii="Arial" w:eastAsia="Arial" w:hAnsi="Arial" w:cs="Arial"/>
          <w:sz w:val="16"/>
        </w:rPr>
      </w:pPr>
    </w:p>
    <w:tbl>
      <w:tblPr>
        <w:tblStyle w:val="TableGrid"/>
        <w:tblW w:w="0" w:type="auto"/>
        <w:shd w:val="clear" w:color="auto" w:fill="D9D9D9" w:themeFill="background1" w:themeFillShade="D9"/>
        <w:tblLook w:val="04A0" w:firstRow="1" w:lastRow="0" w:firstColumn="1" w:lastColumn="0" w:noHBand="0" w:noVBand="1"/>
      </w:tblPr>
      <w:tblGrid>
        <w:gridCol w:w="1980"/>
        <w:gridCol w:w="5670"/>
        <w:gridCol w:w="1366"/>
      </w:tblGrid>
      <w:tr w:rsidR="00CC51B3" w14:paraId="30A9C02F" w14:textId="77777777" w:rsidTr="00515DB0">
        <w:tc>
          <w:tcPr>
            <w:tcW w:w="1980" w:type="dxa"/>
            <w:vMerge w:val="restart"/>
            <w:shd w:val="clear" w:color="auto" w:fill="D9D9D9" w:themeFill="background1" w:themeFillShade="D9"/>
          </w:tcPr>
          <w:p w14:paraId="3DBB9802" w14:textId="77777777" w:rsidR="00CC51B3" w:rsidRDefault="00CC51B3" w:rsidP="00FD0978">
            <w:pPr>
              <w:spacing w:before="1"/>
              <w:rPr>
                <w:rFonts w:ascii="Arial" w:eastAsia="Arial" w:hAnsi="Arial" w:cs="Arial"/>
                <w:b/>
                <w:sz w:val="23"/>
                <w:szCs w:val="23"/>
              </w:rPr>
            </w:pPr>
            <w:r>
              <w:rPr>
                <w:rFonts w:ascii="Arial" w:eastAsia="Arial" w:hAnsi="Arial" w:cs="Arial"/>
                <w:b/>
                <w:sz w:val="23"/>
                <w:szCs w:val="23"/>
              </w:rPr>
              <w:t>Core Behaviours</w:t>
            </w:r>
          </w:p>
        </w:tc>
        <w:tc>
          <w:tcPr>
            <w:tcW w:w="5670" w:type="dxa"/>
          </w:tcPr>
          <w:p w14:paraId="60C34C6E" w14:textId="77777777" w:rsidR="00CC51B3" w:rsidRDefault="00CC51B3" w:rsidP="001F3EF1">
            <w:pPr>
              <w:spacing w:line="252" w:lineRule="auto"/>
              <w:ind w:right="33" w:firstLine="2"/>
              <w:rPr>
                <w:rFonts w:ascii="Arial" w:eastAsia="Arial" w:hAnsi="Arial" w:cs="Arial"/>
                <w:b/>
                <w:color w:val="0C0C0C"/>
                <w:sz w:val="21"/>
              </w:rPr>
            </w:pPr>
            <w:r>
              <w:rPr>
                <w:rFonts w:ascii="Arial" w:eastAsia="Arial" w:hAnsi="Arial" w:cs="Arial"/>
                <w:b/>
                <w:color w:val="0C0C0C"/>
                <w:sz w:val="21"/>
              </w:rPr>
              <w:t xml:space="preserve">Honest &amp; Responsibility </w:t>
            </w:r>
            <w:r>
              <w:rPr>
                <w:rFonts w:ascii="Arial" w:eastAsia="Arial" w:hAnsi="Arial" w:cs="Arial"/>
                <w:color w:val="0C0C0C"/>
                <w:sz w:val="21"/>
              </w:rPr>
              <w:t xml:space="preserve">- You take ownership for your </w:t>
            </w:r>
            <w:proofErr w:type="gramStart"/>
            <w:r>
              <w:rPr>
                <w:rFonts w:ascii="Arial" w:eastAsia="Arial" w:hAnsi="Arial" w:cs="Arial"/>
                <w:color w:val="0C0C0C"/>
                <w:sz w:val="21"/>
              </w:rPr>
              <w:t>work</w:t>
            </w:r>
            <w:proofErr w:type="gramEnd"/>
            <w:r>
              <w:rPr>
                <w:rFonts w:ascii="Arial" w:eastAsia="Arial" w:hAnsi="Arial" w:cs="Arial"/>
                <w:color w:val="0C0C0C"/>
                <w:sz w:val="21"/>
              </w:rPr>
              <w:t xml:space="preserve"> and you use your initiative to deliver</w:t>
            </w:r>
            <w:r>
              <w:rPr>
                <w:rFonts w:ascii="Arial" w:eastAsia="Arial" w:hAnsi="Arial" w:cs="Arial"/>
                <w:color w:val="282828"/>
                <w:sz w:val="21"/>
              </w:rPr>
              <w:t xml:space="preserve">. </w:t>
            </w:r>
            <w:r>
              <w:rPr>
                <w:rFonts w:ascii="Arial" w:eastAsia="Arial" w:hAnsi="Arial" w:cs="Arial"/>
                <w:color w:val="0C0C0C"/>
                <w:sz w:val="21"/>
              </w:rPr>
              <w:t xml:space="preserve">You are accountable for your own performance and </w:t>
            </w:r>
            <w:proofErr w:type="gramStart"/>
            <w:r>
              <w:rPr>
                <w:rFonts w:ascii="Arial" w:eastAsia="Arial" w:hAnsi="Arial" w:cs="Arial"/>
                <w:color w:val="0C0C0C"/>
                <w:sz w:val="21"/>
              </w:rPr>
              <w:t>development</w:t>
            </w:r>
            <w:proofErr w:type="gramEnd"/>
            <w:r>
              <w:rPr>
                <w:rFonts w:ascii="Arial" w:eastAsia="Arial" w:hAnsi="Arial" w:cs="Arial"/>
                <w:color w:val="0C0C0C"/>
                <w:sz w:val="21"/>
              </w:rPr>
              <w:t xml:space="preserve"> and you take responsibility for your actions and decisions</w:t>
            </w:r>
          </w:p>
        </w:tc>
        <w:tc>
          <w:tcPr>
            <w:tcW w:w="1366" w:type="dxa"/>
          </w:tcPr>
          <w:p w14:paraId="3F5811A5" w14:textId="77777777" w:rsidR="00CC51B3" w:rsidRPr="001F3EF1" w:rsidRDefault="00CC51B3">
            <w:pPr>
              <w:spacing w:before="1"/>
              <w:rPr>
                <w:rFonts w:ascii="Arial" w:eastAsia="Arial" w:hAnsi="Arial" w:cs="Arial"/>
                <w:sz w:val="23"/>
                <w:szCs w:val="23"/>
              </w:rPr>
            </w:pPr>
            <w:r>
              <w:rPr>
                <w:rFonts w:ascii="Arial" w:eastAsia="Arial" w:hAnsi="Arial" w:cs="Arial"/>
                <w:sz w:val="23"/>
                <w:szCs w:val="23"/>
              </w:rPr>
              <w:t>Interview</w:t>
            </w:r>
          </w:p>
        </w:tc>
      </w:tr>
      <w:tr w:rsidR="00CC51B3" w14:paraId="2F774EE6" w14:textId="77777777" w:rsidTr="00515DB0">
        <w:tc>
          <w:tcPr>
            <w:tcW w:w="1980" w:type="dxa"/>
            <w:vMerge/>
            <w:shd w:val="clear" w:color="auto" w:fill="D9D9D9" w:themeFill="background1" w:themeFillShade="D9"/>
          </w:tcPr>
          <w:p w14:paraId="7B3E8B5C" w14:textId="77777777" w:rsidR="00CC51B3" w:rsidRPr="001F3EF1" w:rsidRDefault="00CC51B3">
            <w:pPr>
              <w:spacing w:before="1"/>
              <w:rPr>
                <w:rFonts w:ascii="Arial" w:eastAsia="Arial" w:hAnsi="Arial" w:cs="Arial"/>
                <w:b/>
                <w:sz w:val="23"/>
                <w:szCs w:val="23"/>
              </w:rPr>
            </w:pPr>
          </w:p>
        </w:tc>
        <w:tc>
          <w:tcPr>
            <w:tcW w:w="5670" w:type="dxa"/>
          </w:tcPr>
          <w:p w14:paraId="297542C8" w14:textId="77777777" w:rsidR="00CC51B3" w:rsidRPr="001F3EF1" w:rsidRDefault="00CC51B3" w:rsidP="001F3EF1">
            <w:pPr>
              <w:spacing w:line="252" w:lineRule="auto"/>
              <w:ind w:right="33" w:firstLine="2"/>
              <w:rPr>
                <w:rFonts w:ascii="Arial" w:eastAsia="Arial" w:hAnsi="Arial" w:cs="Arial"/>
                <w:sz w:val="21"/>
              </w:rPr>
            </w:pPr>
            <w:r>
              <w:rPr>
                <w:rFonts w:ascii="Arial" w:eastAsia="Arial" w:hAnsi="Arial" w:cs="Arial"/>
                <w:b/>
                <w:color w:val="0C0C0C"/>
                <w:sz w:val="21"/>
              </w:rPr>
              <w:t xml:space="preserve">Excellence </w:t>
            </w:r>
            <w:r>
              <w:rPr>
                <w:rFonts w:ascii="Arial" w:eastAsia="Arial" w:hAnsi="Arial" w:cs="Arial"/>
                <w:color w:val="0C0C0C"/>
                <w:sz w:val="21"/>
              </w:rPr>
              <w:t xml:space="preserve">- With enthusiasm, you work to deliver a </w:t>
            </w:r>
            <w:proofErr w:type="gramStart"/>
            <w:r>
              <w:rPr>
                <w:rFonts w:ascii="Arial" w:eastAsia="Arial" w:hAnsi="Arial" w:cs="Arial"/>
                <w:color w:val="0C0C0C"/>
                <w:sz w:val="21"/>
              </w:rPr>
              <w:t>high quality</w:t>
            </w:r>
            <w:proofErr w:type="gramEnd"/>
            <w:r>
              <w:rPr>
                <w:rFonts w:ascii="Arial" w:eastAsia="Arial" w:hAnsi="Arial" w:cs="Arial"/>
                <w:color w:val="0C0C0C"/>
                <w:sz w:val="21"/>
              </w:rPr>
              <w:t xml:space="preserve"> service to meet customer, organisational and personal expectations.  You adopt a 'can do' attitude in </w:t>
            </w:r>
            <w:proofErr w:type="gramStart"/>
            <w:r>
              <w:rPr>
                <w:rFonts w:ascii="Arial" w:eastAsia="Arial" w:hAnsi="Arial" w:cs="Arial"/>
                <w:color w:val="0C0C0C"/>
                <w:sz w:val="21"/>
              </w:rPr>
              <w:t>all of</w:t>
            </w:r>
            <w:proofErr w:type="gramEnd"/>
            <w:r>
              <w:rPr>
                <w:rFonts w:ascii="Arial" w:eastAsia="Arial" w:hAnsi="Arial" w:cs="Arial"/>
                <w:color w:val="0C0C0C"/>
                <w:sz w:val="21"/>
              </w:rPr>
              <w:t xml:space="preserve"> the work you deliver, ensuring it meets the needs of current and</w:t>
            </w:r>
            <w:r>
              <w:rPr>
                <w:rFonts w:ascii="Arial" w:eastAsia="Arial" w:hAnsi="Arial" w:cs="Arial"/>
                <w:color w:val="0C0C0C"/>
                <w:spacing w:val="-39"/>
                <w:sz w:val="21"/>
              </w:rPr>
              <w:t xml:space="preserve"> </w:t>
            </w:r>
            <w:r>
              <w:rPr>
                <w:rFonts w:ascii="Arial" w:eastAsia="Arial" w:hAnsi="Arial" w:cs="Arial"/>
                <w:color w:val="0C0C0C"/>
                <w:sz w:val="21"/>
              </w:rPr>
              <w:t>potential customers.</w:t>
            </w:r>
          </w:p>
        </w:tc>
        <w:tc>
          <w:tcPr>
            <w:tcW w:w="1366" w:type="dxa"/>
          </w:tcPr>
          <w:p w14:paraId="128FBDF6" w14:textId="77777777" w:rsidR="00CC51B3" w:rsidRPr="001F3EF1" w:rsidRDefault="00CC51B3">
            <w:pPr>
              <w:spacing w:before="1"/>
              <w:rPr>
                <w:rFonts w:ascii="Arial" w:eastAsia="Arial" w:hAnsi="Arial" w:cs="Arial"/>
                <w:sz w:val="23"/>
                <w:szCs w:val="23"/>
              </w:rPr>
            </w:pPr>
            <w:r w:rsidRPr="001F3EF1">
              <w:rPr>
                <w:rFonts w:ascii="Arial" w:eastAsia="Arial" w:hAnsi="Arial" w:cs="Arial"/>
                <w:sz w:val="23"/>
                <w:szCs w:val="23"/>
              </w:rPr>
              <w:t>Interview</w:t>
            </w:r>
          </w:p>
        </w:tc>
      </w:tr>
      <w:tr w:rsidR="00CC51B3" w14:paraId="067CD6BC" w14:textId="77777777" w:rsidTr="00515DB0">
        <w:tc>
          <w:tcPr>
            <w:tcW w:w="1980" w:type="dxa"/>
            <w:vMerge/>
            <w:shd w:val="clear" w:color="auto" w:fill="D9D9D9" w:themeFill="background1" w:themeFillShade="D9"/>
          </w:tcPr>
          <w:p w14:paraId="0F1AA0CE" w14:textId="77777777" w:rsidR="00CC51B3" w:rsidRDefault="00CC51B3">
            <w:pPr>
              <w:spacing w:before="1"/>
              <w:rPr>
                <w:rFonts w:ascii="Arial" w:eastAsia="Arial" w:hAnsi="Arial" w:cs="Arial"/>
                <w:b/>
                <w:sz w:val="23"/>
                <w:szCs w:val="23"/>
              </w:rPr>
            </w:pPr>
          </w:p>
        </w:tc>
        <w:tc>
          <w:tcPr>
            <w:tcW w:w="5670" w:type="dxa"/>
          </w:tcPr>
          <w:p w14:paraId="0B97AABF" w14:textId="77777777" w:rsidR="00CC51B3" w:rsidRDefault="00CC51B3" w:rsidP="001F3EF1">
            <w:pPr>
              <w:spacing w:before="136" w:line="252" w:lineRule="auto"/>
              <w:ind w:right="107" w:firstLine="5"/>
              <w:rPr>
                <w:rFonts w:ascii="Arial" w:eastAsia="Arial" w:hAnsi="Arial" w:cs="Arial"/>
                <w:b/>
                <w:color w:val="0C0C0C"/>
                <w:sz w:val="21"/>
              </w:rPr>
            </w:pPr>
            <w:r>
              <w:rPr>
                <w:rFonts w:ascii="Arial" w:eastAsia="Arial" w:hAnsi="Arial" w:cs="Arial"/>
                <w:b/>
                <w:color w:val="0C0C0C"/>
                <w:sz w:val="21"/>
              </w:rPr>
              <w:t xml:space="preserve">Achieving Together </w:t>
            </w:r>
            <w:r>
              <w:rPr>
                <w:rFonts w:ascii="Arial" w:eastAsia="Arial" w:hAnsi="Arial" w:cs="Arial"/>
                <w:color w:val="0C0C0C"/>
                <w:sz w:val="21"/>
              </w:rPr>
              <w:t>- You work with others to reach a common goal; sharing information</w:t>
            </w:r>
            <w:r>
              <w:rPr>
                <w:rFonts w:ascii="Arial" w:eastAsia="Arial" w:hAnsi="Arial" w:cs="Arial"/>
                <w:color w:val="282828"/>
                <w:sz w:val="21"/>
              </w:rPr>
              <w:t xml:space="preserve">, </w:t>
            </w:r>
            <w:r>
              <w:rPr>
                <w:rFonts w:ascii="Arial" w:eastAsia="Arial" w:hAnsi="Arial" w:cs="Arial"/>
                <w:color w:val="0C0C0C"/>
                <w:sz w:val="21"/>
              </w:rPr>
              <w:t>supporting colleagues and searching out expertise and solutions from relevant partners and/or the communities we serve.</w:t>
            </w:r>
          </w:p>
        </w:tc>
        <w:tc>
          <w:tcPr>
            <w:tcW w:w="1366" w:type="dxa"/>
          </w:tcPr>
          <w:p w14:paraId="547E25CC" w14:textId="77777777" w:rsidR="00CC51B3" w:rsidRPr="001F3EF1" w:rsidRDefault="00CC51B3">
            <w:pPr>
              <w:spacing w:before="1"/>
              <w:rPr>
                <w:rFonts w:ascii="Arial" w:eastAsia="Arial" w:hAnsi="Arial" w:cs="Arial"/>
                <w:sz w:val="23"/>
                <w:szCs w:val="23"/>
              </w:rPr>
            </w:pPr>
            <w:r>
              <w:rPr>
                <w:rFonts w:ascii="Arial" w:eastAsia="Arial" w:hAnsi="Arial" w:cs="Arial"/>
                <w:sz w:val="23"/>
                <w:szCs w:val="23"/>
              </w:rPr>
              <w:t>Interview</w:t>
            </w:r>
          </w:p>
        </w:tc>
      </w:tr>
      <w:tr w:rsidR="00CC51B3" w14:paraId="62EA6246" w14:textId="77777777" w:rsidTr="00515DB0">
        <w:tc>
          <w:tcPr>
            <w:tcW w:w="1980" w:type="dxa"/>
            <w:vMerge/>
            <w:shd w:val="clear" w:color="auto" w:fill="D9D9D9" w:themeFill="background1" w:themeFillShade="D9"/>
          </w:tcPr>
          <w:p w14:paraId="7E4692AE" w14:textId="77777777" w:rsidR="00CC51B3" w:rsidRDefault="00CC51B3">
            <w:pPr>
              <w:spacing w:before="1"/>
              <w:rPr>
                <w:rFonts w:ascii="Arial" w:eastAsia="Arial" w:hAnsi="Arial" w:cs="Arial"/>
                <w:b/>
                <w:sz w:val="23"/>
                <w:szCs w:val="23"/>
              </w:rPr>
            </w:pPr>
          </w:p>
        </w:tc>
        <w:tc>
          <w:tcPr>
            <w:tcW w:w="5670" w:type="dxa"/>
          </w:tcPr>
          <w:p w14:paraId="747619BD" w14:textId="77777777" w:rsidR="00CC51B3" w:rsidRDefault="00CC51B3" w:rsidP="00CC51B3">
            <w:pPr>
              <w:spacing w:before="136" w:line="252" w:lineRule="auto"/>
              <w:ind w:right="107" w:firstLine="5"/>
              <w:rPr>
                <w:rFonts w:ascii="Arial" w:eastAsia="Arial" w:hAnsi="Arial" w:cs="Arial"/>
                <w:b/>
                <w:color w:val="0C0C0C"/>
                <w:sz w:val="21"/>
              </w:rPr>
            </w:pPr>
            <w:r>
              <w:rPr>
                <w:rFonts w:ascii="Arial" w:eastAsia="Arial" w:hAnsi="Arial" w:cs="Arial"/>
                <w:b/>
                <w:color w:val="0C0C0C"/>
                <w:sz w:val="21"/>
              </w:rPr>
              <w:t xml:space="preserve">Respect and Trust </w:t>
            </w:r>
            <w:r>
              <w:rPr>
                <w:rFonts w:ascii="Arial" w:eastAsia="Arial" w:hAnsi="Arial" w:cs="Arial"/>
                <w:color w:val="0C0C0C"/>
                <w:sz w:val="21"/>
              </w:rPr>
              <w:t>-</w:t>
            </w:r>
            <w:r w:rsidR="00C17684">
              <w:rPr>
                <w:rFonts w:ascii="Arial" w:eastAsia="Arial" w:hAnsi="Arial" w:cs="Arial"/>
                <w:color w:val="0C0C0C"/>
                <w:sz w:val="21"/>
              </w:rPr>
              <w:t xml:space="preserve"> </w:t>
            </w:r>
            <w:r>
              <w:rPr>
                <w:rFonts w:ascii="Arial" w:eastAsia="Arial" w:hAnsi="Arial" w:cs="Arial"/>
                <w:color w:val="0C0C0C"/>
                <w:sz w:val="21"/>
              </w:rPr>
              <w:t xml:space="preserve">You are aware of your impact on others including confidentiality. You value openness and listen carefully to understand the views of others. You promote the values of diversity and actively work to minimise any harm caused to others </w:t>
            </w:r>
            <w:proofErr w:type="gramStart"/>
            <w:r>
              <w:rPr>
                <w:rFonts w:ascii="Arial" w:eastAsia="Arial" w:hAnsi="Arial" w:cs="Arial"/>
                <w:color w:val="0C0C0C"/>
                <w:sz w:val="21"/>
              </w:rPr>
              <w:t>in order to</w:t>
            </w:r>
            <w:proofErr w:type="gramEnd"/>
            <w:r>
              <w:rPr>
                <w:rFonts w:ascii="Arial" w:eastAsia="Arial" w:hAnsi="Arial" w:cs="Arial"/>
                <w:color w:val="0C0C0C"/>
                <w:sz w:val="21"/>
              </w:rPr>
              <w:t xml:space="preserve"> foster an environment of mutual trust and respect.</w:t>
            </w:r>
          </w:p>
        </w:tc>
        <w:tc>
          <w:tcPr>
            <w:tcW w:w="1366" w:type="dxa"/>
          </w:tcPr>
          <w:p w14:paraId="71C663AA" w14:textId="77777777" w:rsidR="00CC51B3" w:rsidRPr="001F3EF1" w:rsidRDefault="00CC51B3">
            <w:pPr>
              <w:spacing w:before="1"/>
              <w:rPr>
                <w:rFonts w:ascii="Arial" w:eastAsia="Arial" w:hAnsi="Arial" w:cs="Arial"/>
                <w:sz w:val="23"/>
                <w:szCs w:val="23"/>
              </w:rPr>
            </w:pPr>
            <w:r>
              <w:rPr>
                <w:rFonts w:ascii="Arial" w:eastAsia="Arial" w:hAnsi="Arial" w:cs="Arial"/>
                <w:sz w:val="23"/>
                <w:szCs w:val="23"/>
              </w:rPr>
              <w:t>Interview</w:t>
            </w:r>
          </w:p>
        </w:tc>
      </w:tr>
      <w:tr w:rsidR="00CC51B3" w14:paraId="4F14ED6A" w14:textId="77777777" w:rsidTr="00515DB0">
        <w:tc>
          <w:tcPr>
            <w:tcW w:w="1980" w:type="dxa"/>
            <w:vMerge/>
            <w:shd w:val="clear" w:color="auto" w:fill="D9D9D9" w:themeFill="background1" w:themeFillShade="D9"/>
          </w:tcPr>
          <w:p w14:paraId="54C8F876" w14:textId="77777777" w:rsidR="00CC51B3" w:rsidRDefault="00CC51B3">
            <w:pPr>
              <w:spacing w:before="1"/>
              <w:rPr>
                <w:rFonts w:ascii="Arial" w:eastAsia="Arial" w:hAnsi="Arial" w:cs="Arial"/>
                <w:b/>
                <w:sz w:val="23"/>
                <w:szCs w:val="23"/>
              </w:rPr>
            </w:pPr>
          </w:p>
        </w:tc>
        <w:tc>
          <w:tcPr>
            <w:tcW w:w="5670" w:type="dxa"/>
          </w:tcPr>
          <w:p w14:paraId="3CF0A953" w14:textId="77777777" w:rsidR="00CC51B3" w:rsidRPr="001F3EF1" w:rsidRDefault="00CC51B3" w:rsidP="001F3EF1">
            <w:pPr>
              <w:spacing w:before="136" w:line="252" w:lineRule="auto"/>
              <w:ind w:right="107" w:firstLine="5"/>
              <w:rPr>
                <w:rFonts w:ascii="Arial" w:eastAsia="Arial" w:hAnsi="Arial" w:cs="Arial"/>
                <w:sz w:val="21"/>
              </w:rPr>
            </w:pPr>
            <w:r>
              <w:rPr>
                <w:rFonts w:ascii="Arial" w:eastAsia="Arial" w:hAnsi="Arial" w:cs="Arial"/>
                <w:b/>
                <w:color w:val="0C0C0C"/>
                <w:sz w:val="21"/>
              </w:rPr>
              <w:t xml:space="preserve">Transparency and Simplicity </w:t>
            </w:r>
            <w:r>
              <w:rPr>
                <w:rFonts w:ascii="Arial" w:eastAsia="Arial" w:hAnsi="Arial" w:cs="Arial"/>
                <w:color w:val="0C0C0C"/>
                <w:sz w:val="21"/>
              </w:rPr>
              <w:t>- You actively seek ways to prevent over- complication or confusion, by adopting the most simplified approach to work. You communicate clearly and concisely, ensuring that the message is understood by all.</w:t>
            </w:r>
          </w:p>
        </w:tc>
        <w:tc>
          <w:tcPr>
            <w:tcW w:w="1366" w:type="dxa"/>
          </w:tcPr>
          <w:p w14:paraId="779CA28D" w14:textId="77777777" w:rsidR="00CC51B3" w:rsidRDefault="00CC51B3">
            <w:pPr>
              <w:spacing w:before="1"/>
              <w:rPr>
                <w:rFonts w:ascii="Arial" w:eastAsia="Arial" w:hAnsi="Arial" w:cs="Arial"/>
                <w:b/>
                <w:sz w:val="25"/>
              </w:rPr>
            </w:pPr>
            <w:r w:rsidRPr="001F3EF1">
              <w:rPr>
                <w:rFonts w:ascii="Arial" w:eastAsia="Arial" w:hAnsi="Arial" w:cs="Arial"/>
                <w:sz w:val="23"/>
                <w:szCs w:val="23"/>
              </w:rPr>
              <w:t>Interview</w:t>
            </w:r>
          </w:p>
        </w:tc>
      </w:tr>
      <w:tr w:rsidR="00CC51B3" w14:paraId="2646DB6D" w14:textId="77777777" w:rsidTr="00515DB0">
        <w:tc>
          <w:tcPr>
            <w:tcW w:w="1980" w:type="dxa"/>
            <w:vMerge/>
            <w:shd w:val="clear" w:color="auto" w:fill="D9D9D9" w:themeFill="background1" w:themeFillShade="D9"/>
          </w:tcPr>
          <w:p w14:paraId="70E4CE73" w14:textId="77777777" w:rsidR="00CC51B3" w:rsidRDefault="00CC51B3">
            <w:pPr>
              <w:spacing w:before="1"/>
              <w:rPr>
                <w:rFonts w:ascii="Arial" w:eastAsia="Arial" w:hAnsi="Arial" w:cs="Arial"/>
                <w:b/>
                <w:sz w:val="23"/>
                <w:szCs w:val="23"/>
              </w:rPr>
            </w:pPr>
          </w:p>
        </w:tc>
        <w:tc>
          <w:tcPr>
            <w:tcW w:w="5670" w:type="dxa"/>
          </w:tcPr>
          <w:p w14:paraId="14D114E8" w14:textId="77777777" w:rsidR="00CC51B3" w:rsidRDefault="00CC51B3" w:rsidP="001F3EF1">
            <w:pPr>
              <w:spacing w:before="141" w:line="252" w:lineRule="auto"/>
              <w:ind w:right="107" w:firstLine="6"/>
              <w:rPr>
                <w:rFonts w:ascii="Arial" w:eastAsia="Arial" w:hAnsi="Arial" w:cs="Arial"/>
                <w:b/>
                <w:color w:val="0C0C0C"/>
                <w:sz w:val="21"/>
              </w:rPr>
            </w:pPr>
            <w:r>
              <w:rPr>
                <w:rFonts w:ascii="Arial" w:eastAsia="Arial" w:hAnsi="Arial" w:cs="Arial"/>
                <w:b/>
                <w:color w:val="0C0C0C"/>
                <w:sz w:val="21"/>
              </w:rPr>
              <w:t xml:space="preserve">Leadership </w:t>
            </w:r>
            <w:r>
              <w:rPr>
                <w:rFonts w:ascii="Arial" w:eastAsia="Arial" w:hAnsi="Arial" w:cs="Arial"/>
                <w:color w:val="0C0C0C"/>
                <w:sz w:val="21"/>
              </w:rPr>
              <w:t>- Your leadership is demonstrated by delivering outcomes and inspiring your team and individuals to improve and develop within an environment that enables individuals to achieve their potential.</w:t>
            </w:r>
          </w:p>
        </w:tc>
        <w:tc>
          <w:tcPr>
            <w:tcW w:w="1366" w:type="dxa"/>
          </w:tcPr>
          <w:p w14:paraId="341BB6F6" w14:textId="77777777" w:rsidR="00CC51B3" w:rsidRDefault="00CC51B3">
            <w:pPr>
              <w:spacing w:before="1"/>
              <w:rPr>
                <w:rFonts w:ascii="Arial" w:eastAsia="Arial" w:hAnsi="Arial" w:cs="Arial"/>
                <w:b/>
                <w:sz w:val="25"/>
              </w:rPr>
            </w:pPr>
            <w:r w:rsidRPr="001F3EF1">
              <w:rPr>
                <w:rFonts w:ascii="Arial" w:eastAsia="Arial" w:hAnsi="Arial" w:cs="Arial"/>
                <w:sz w:val="23"/>
                <w:szCs w:val="23"/>
              </w:rPr>
              <w:t>Interview</w:t>
            </w:r>
          </w:p>
        </w:tc>
      </w:tr>
    </w:tbl>
    <w:p w14:paraId="075CB932" w14:textId="77777777" w:rsidR="000A0C45" w:rsidRDefault="000A0C45">
      <w:pPr>
        <w:spacing w:before="8" w:after="1" w:line="240" w:lineRule="auto"/>
        <w:rPr>
          <w:rFonts w:ascii="Arial" w:eastAsia="Arial" w:hAnsi="Arial" w:cs="Arial"/>
        </w:rPr>
      </w:pPr>
    </w:p>
    <w:tbl>
      <w:tblPr>
        <w:tblW w:w="0" w:type="auto"/>
        <w:tblInd w:w="-8" w:type="dxa"/>
        <w:tblCellMar>
          <w:left w:w="10" w:type="dxa"/>
          <w:right w:w="10" w:type="dxa"/>
        </w:tblCellMar>
        <w:tblLook w:val="04A0" w:firstRow="1" w:lastRow="0" w:firstColumn="1" w:lastColumn="0" w:noHBand="0" w:noVBand="1"/>
      </w:tblPr>
      <w:tblGrid>
        <w:gridCol w:w="1843"/>
        <w:gridCol w:w="4176"/>
        <w:gridCol w:w="1636"/>
        <w:gridCol w:w="1363"/>
      </w:tblGrid>
      <w:tr w:rsidR="000A0C45" w14:paraId="5E3C373D" w14:textId="77777777" w:rsidTr="001F3EF1">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B39696A" w14:textId="77777777" w:rsidR="000A0C45" w:rsidRDefault="00CA3471">
            <w:pPr>
              <w:spacing w:before="8" w:after="0" w:line="360" w:lineRule="auto"/>
              <w:ind w:left="103" w:right="184" w:firstLine="6"/>
            </w:pPr>
            <w:r>
              <w:rPr>
                <w:rFonts w:ascii="Arial" w:eastAsia="Arial" w:hAnsi="Arial" w:cs="Arial"/>
                <w:b/>
                <w:color w:val="0C0C0C"/>
                <w:sz w:val="23"/>
              </w:rPr>
              <w:t>Other Requirements</w:t>
            </w:r>
          </w:p>
        </w:tc>
        <w:tc>
          <w:tcPr>
            <w:tcW w:w="41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48DCE77" w14:textId="77777777" w:rsidR="000A0C45" w:rsidRDefault="000A0C45">
            <w:pPr>
              <w:spacing w:after="0" w:line="240" w:lineRule="auto"/>
              <w:rPr>
                <w:rFonts w:ascii="Calibri" w:eastAsia="Calibri" w:hAnsi="Calibri" w:cs="Calibri"/>
              </w:rPr>
            </w:pPr>
          </w:p>
        </w:tc>
        <w:tc>
          <w:tcPr>
            <w:tcW w:w="163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368598" w14:textId="77777777" w:rsidR="000A0C45" w:rsidRDefault="000A0C45">
            <w:pPr>
              <w:spacing w:after="0" w:line="240" w:lineRule="auto"/>
              <w:rPr>
                <w:rFonts w:ascii="Calibri" w:eastAsia="Calibri" w:hAnsi="Calibri" w:cs="Calibri"/>
              </w:rPr>
            </w:pPr>
          </w:p>
        </w:tc>
        <w:tc>
          <w:tcPr>
            <w:tcW w:w="136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9AFF44F" w14:textId="77777777" w:rsidR="000A0C45" w:rsidRDefault="000A0C45">
            <w:pPr>
              <w:spacing w:after="0" w:line="240" w:lineRule="auto"/>
              <w:rPr>
                <w:rFonts w:ascii="Calibri" w:eastAsia="Calibri" w:hAnsi="Calibri" w:cs="Calibri"/>
              </w:rPr>
            </w:pPr>
          </w:p>
        </w:tc>
      </w:tr>
    </w:tbl>
    <w:p w14:paraId="4720165F" w14:textId="77777777" w:rsidR="000A0C45" w:rsidRDefault="000A0C45">
      <w:pPr>
        <w:spacing w:before="4" w:after="0" w:line="240" w:lineRule="auto"/>
        <w:rPr>
          <w:rFonts w:ascii="Arial" w:eastAsia="Arial" w:hAnsi="Arial" w:cs="Arial"/>
          <w:sz w:val="11"/>
        </w:rPr>
      </w:pPr>
    </w:p>
    <w:p w14:paraId="350713FA" w14:textId="77777777" w:rsidR="000A0C45" w:rsidRDefault="000A0C45">
      <w:pPr>
        <w:spacing w:after="0" w:line="240" w:lineRule="auto"/>
        <w:rPr>
          <w:rFonts w:ascii="Arial" w:eastAsia="Arial" w:hAnsi="Arial" w:cs="Arial"/>
          <w:sz w:val="11"/>
        </w:rPr>
      </w:pPr>
    </w:p>
    <w:tbl>
      <w:tblPr>
        <w:tblW w:w="9072" w:type="dxa"/>
        <w:tblInd w:w="-10" w:type="dxa"/>
        <w:tblCellMar>
          <w:left w:w="10" w:type="dxa"/>
          <w:right w:w="10" w:type="dxa"/>
        </w:tblCellMar>
        <w:tblLook w:val="04A0" w:firstRow="1" w:lastRow="0" w:firstColumn="1" w:lastColumn="0" w:noHBand="0" w:noVBand="1"/>
      </w:tblPr>
      <w:tblGrid>
        <w:gridCol w:w="2436"/>
        <w:gridCol w:w="6636"/>
      </w:tblGrid>
      <w:tr w:rsidR="001F3EF1" w14:paraId="54E76058" w14:textId="77777777" w:rsidTr="00515DB0">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6B963303" w14:textId="77777777" w:rsidR="001F3EF1" w:rsidRDefault="001F3EF1" w:rsidP="00515DB0">
            <w:pPr>
              <w:spacing w:before="46" w:after="0" w:line="240" w:lineRule="auto"/>
              <w:ind w:left="99"/>
            </w:pPr>
            <w:r>
              <w:rPr>
                <w:rFonts w:ascii="Arial" w:eastAsia="Arial" w:hAnsi="Arial" w:cs="Arial"/>
                <w:b/>
                <w:color w:val="0F0F0F"/>
                <w:sz w:val="23"/>
              </w:rPr>
              <w:t>Compiled/Reviewed</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7C2FE815" w14:textId="0632E16C" w:rsidR="001F3EF1" w:rsidRPr="00A46979" w:rsidRDefault="00A46979" w:rsidP="00515DB0">
            <w:pPr>
              <w:spacing w:before="64" w:after="0" w:line="240" w:lineRule="auto"/>
              <w:ind w:left="104"/>
              <w:rPr>
                <w:rFonts w:ascii="Arial" w:hAnsi="Arial" w:cs="Arial"/>
              </w:rPr>
            </w:pPr>
            <w:r>
              <w:rPr>
                <w:rFonts w:ascii="Arial" w:hAnsi="Arial" w:cs="Arial"/>
              </w:rPr>
              <w:t>Claire Albrighton</w:t>
            </w:r>
          </w:p>
        </w:tc>
      </w:tr>
      <w:tr w:rsidR="001F3EF1" w14:paraId="6BADCE27" w14:textId="77777777" w:rsidTr="00515DB0">
        <w:tc>
          <w:tcPr>
            <w:tcW w:w="2436"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tcPr>
          <w:p w14:paraId="4B67ED67" w14:textId="77777777" w:rsidR="001F3EF1" w:rsidRDefault="001F3EF1" w:rsidP="00515DB0">
            <w:pPr>
              <w:spacing w:before="79" w:after="0" w:line="240" w:lineRule="auto"/>
              <w:ind w:left="93"/>
            </w:pPr>
            <w:r>
              <w:rPr>
                <w:rFonts w:ascii="Arial" w:eastAsia="Arial" w:hAnsi="Arial" w:cs="Arial"/>
                <w:b/>
                <w:color w:val="0F0F0F"/>
                <w:sz w:val="23"/>
              </w:rPr>
              <w:t>Date:</w:t>
            </w:r>
          </w:p>
        </w:tc>
        <w:tc>
          <w:tcPr>
            <w:tcW w:w="663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14:paraId="6D0B75A9" w14:textId="042A170D" w:rsidR="001F3EF1" w:rsidRPr="00A46979" w:rsidRDefault="001505A9" w:rsidP="00515DB0">
            <w:pPr>
              <w:spacing w:before="55" w:after="0" w:line="240" w:lineRule="auto"/>
              <w:ind w:left="103"/>
              <w:rPr>
                <w:rFonts w:ascii="Arial" w:hAnsi="Arial" w:cs="Arial"/>
              </w:rPr>
            </w:pPr>
            <w:r>
              <w:rPr>
                <w:rFonts w:ascii="Arial" w:hAnsi="Arial" w:cs="Arial"/>
              </w:rPr>
              <w:t>June 2025</w:t>
            </w:r>
          </w:p>
        </w:tc>
      </w:tr>
    </w:tbl>
    <w:p w14:paraId="05CA8E74" w14:textId="77777777" w:rsidR="000A0C45" w:rsidRDefault="000A0C45">
      <w:pPr>
        <w:spacing w:after="0" w:line="240" w:lineRule="auto"/>
        <w:rPr>
          <w:rFonts w:ascii="Arial" w:eastAsia="Arial" w:hAnsi="Arial" w:cs="Arial"/>
          <w:sz w:val="20"/>
        </w:rPr>
      </w:pPr>
    </w:p>
    <w:p w14:paraId="46C7BB5A" w14:textId="77777777" w:rsidR="000A0C45" w:rsidRDefault="000A0C45">
      <w:pPr>
        <w:spacing w:after="0" w:line="240" w:lineRule="auto"/>
        <w:rPr>
          <w:rFonts w:ascii="Arial" w:eastAsia="Arial" w:hAnsi="Arial" w:cs="Arial"/>
          <w:sz w:val="20"/>
        </w:rPr>
      </w:pPr>
    </w:p>
    <w:p w14:paraId="776B42E9" w14:textId="77777777" w:rsidR="000A0C45" w:rsidRDefault="000A0C45">
      <w:pPr>
        <w:spacing w:after="0" w:line="240" w:lineRule="auto"/>
        <w:rPr>
          <w:rFonts w:ascii="Arial" w:eastAsia="Arial" w:hAnsi="Arial" w:cs="Arial"/>
          <w:sz w:val="20"/>
        </w:rPr>
      </w:pPr>
    </w:p>
    <w:p w14:paraId="68F2CEF7" w14:textId="77777777" w:rsidR="000A0C45" w:rsidRDefault="000A0C45">
      <w:pPr>
        <w:spacing w:after="0" w:line="240" w:lineRule="auto"/>
        <w:rPr>
          <w:rFonts w:ascii="Arial" w:eastAsia="Arial" w:hAnsi="Arial" w:cs="Arial"/>
          <w:sz w:val="20"/>
        </w:rPr>
      </w:pPr>
    </w:p>
    <w:p w14:paraId="45FAD058" w14:textId="77777777" w:rsidR="000A0C45" w:rsidRDefault="000A0C45" w:rsidP="007725D3">
      <w:pPr>
        <w:spacing w:before="93" w:after="0" w:line="240" w:lineRule="auto"/>
        <w:rPr>
          <w:rFonts w:ascii="Arial" w:eastAsia="Arial" w:hAnsi="Arial" w:cs="Arial"/>
        </w:rPr>
      </w:pPr>
    </w:p>
    <w:sectPr w:rsidR="000A0C45" w:rsidSect="00D35344">
      <w:footerReference w:type="default" r:id="rId10"/>
      <w:pgSz w:w="11906" w:h="16838"/>
      <w:pgMar w:top="851" w:right="144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4956" w14:textId="77777777" w:rsidR="00A745D9" w:rsidRDefault="00A745D9" w:rsidP="00EE4094">
      <w:pPr>
        <w:spacing w:after="0" w:line="240" w:lineRule="auto"/>
      </w:pPr>
      <w:r>
        <w:separator/>
      </w:r>
    </w:p>
  </w:endnote>
  <w:endnote w:type="continuationSeparator" w:id="0">
    <w:p w14:paraId="5174730F" w14:textId="77777777" w:rsidR="00A745D9" w:rsidRDefault="00A745D9" w:rsidP="00EE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253E" w14:textId="30B1682B" w:rsidR="00F75058" w:rsidRDefault="00F75058">
    <w:pPr>
      <w:pStyle w:val="Footer"/>
      <w:rPr>
        <w:rFonts w:ascii="Arial" w:hAnsi="Arial" w:cs="Arial"/>
      </w:rPr>
    </w:pPr>
    <w:r>
      <w:rPr>
        <w:rFonts w:ascii="Arial" w:hAnsi="Arial" w:cs="Arial"/>
      </w:rPr>
      <w:t>SOL5687</w:t>
    </w:r>
  </w:p>
  <w:p w14:paraId="15D0090A" w14:textId="365B886A" w:rsidR="00923E5F" w:rsidRPr="00F75058" w:rsidRDefault="00F35DD8">
    <w:pPr>
      <w:pStyle w:val="Footer"/>
      <w:rPr>
        <w:rFonts w:ascii="Arial" w:hAnsi="Arial" w:cs="Arial"/>
      </w:rPr>
    </w:pPr>
    <w:r w:rsidRPr="00F75058">
      <w:rPr>
        <w:rFonts w:ascii="Arial" w:hAnsi="Arial" w:cs="Arial"/>
      </w:rPr>
      <w:t>Template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3B496" w14:textId="77777777" w:rsidR="00A745D9" w:rsidRDefault="00A745D9" w:rsidP="00EE4094">
      <w:pPr>
        <w:spacing w:after="0" w:line="240" w:lineRule="auto"/>
      </w:pPr>
      <w:r>
        <w:separator/>
      </w:r>
    </w:p>
  </w:footnote>
  <w:footnote w:type="continuationSeparator" w:id="0">
    <w:p w14:paraId="752F6CF6" w14:textId="77777777" w:rsidR="00A745D9" w:rsidRDefault="00A745D9" w:rsidP="00EE4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C3"/>
    <w:multiLevelType w:val="multilevel"/>
    <w:tmpl w:val="35B83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B6365"/>
    <w:multiLevelType w:val="multilevel"/>
    <w:tmpl w:val="D74AF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E2C89"/>
    <w:multiLevelType w:val="multilevel"/>
    <w:tmpl w:val="8B4C8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23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80C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807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00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BF02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5B371F"/>
    <w:multiLevelType w:val="multilevel"/>
    <w:tmpl w:val="E432E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B2EC1"/>
    <w:multiLevelType w:val="hybridMultilevel"/>
    <w:tmpl w:val="29AC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676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45093"/>
    <w:multiLevelType w:val="multilevel"/>
    <w:tmpl w:val="AF389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FF39A9"/>
    <w:multiLevelType w:val="multilevel"/>
    <w:tmpl w:val="8D428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02166"/>
    <w:multiLevelType w:val="multilevel"/>
    <w:tmpl w:val="E49CC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812AA"/>
    <w:multiLevelType w:val="multilevel"/>
    <w:tmpl w:val="60F04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8C33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CE51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176844"/>
    <w:multiLevelType w:val="multilevel"/>
    <w:tmpl w:val="8C180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2A7F93"/>
    <w:multiLevelType w:val="multilevel"/>
    <w:tmpl w:val="E5C8C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C96A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5434EC"/>
    <w:multiLevelType w:val="multilevel"/>
    <w:tmpl w:val="EAF69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41BDC"/>
    <w:multiLevelType w:val="singleLevel"/>
    <w:tmpl w:val="08090005"/>
    <w:lvl w:ilvl="0">
      <w:start w:val="1"/>
      <w:numFmt w:val="bullet"/>
      <w:lvlText w:val=""/>
      <w:lvlJc w:val="left"/>
      <w:pPr>
        <w:ind w:left="720" w:hanging="360"/>
      </w:pPr>
      <w:rPr>
        <w:rFonts w:ascii="Wingdings" w:hAnsi="Wingdings" w:hint="default"/>
      </w:rPr>
    </w:lvl>
  </w:abstractNum>
  <w:abstractNum w:abstractNumId="22" w15:restartNumberingAfterBreak="0">
    <w:nsid w:val="63D06659"/>
    <w:multiLevelType w:val="multilevel"/>
    <w:tmpl w:val="4398A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0B4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5B2566"/>
    <w:multiLevelType w:val="multilevel"/>
    <w:tmpl w:val="F5404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076A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AF43AA"/>
    <w:multiLevelType w:val="hybridMultilevel"/>
    <w:tmpl w:val="22BE2E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1E0E2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06652120">
    <w:abstractNumId w:val="8"/>
  </w:num>
  <w:num w:numId="2" w16cid:durableId="1696341600">
    <w:abstractNumId w:val="17"/>
  </w:num>
  <w:num w:numId="3" w16cid:durableId="139081209">
    <w:abstractNumId w:val="22"/>
  </w:num>
  <w:num w:numId="4" w16cid:durableId="259727662">
    <w:abstractNumId w:val="20"/>
  </w:num>
  <w:num w:numId="5" w16cid:durableId="1090809338">
    <w:abstractNumId w:val="14"/>
  </w:num>
  <w:num w:numId="6" w16cid:durableId="475994447">
    <w:abstractNumId w:val="2"/>
  </w:num>
  <w:num w:numId="7" w16cid:durableId="150413054">
    <w:abstractNumId w:val="0"/>
  </w:num>
  <w:num w:numId="8" w16cid:durableId="1644197902">
    <w:abstractNumId w:val="11"/>
  </w:num>
  <w:num w:numId="9" w16cid:durableId="739594371">
    <w:abstractNumId w:val="24"/>
  </w:num>
  <w:num w:numId="10" w16cid:durableId="1734427786">
    <w:abstractNumId w:val="12"/>
  </w:num>
  <w:num w:numId="11" w16cid:durableId="1456409853">
    <w:abstractNumId w:val="18"/>
  </w:num>
  <w:num w:numId="12" w16cid:durableId="1817411522">
    <w:abstractNumId w:val="13"/>
  </w:num>
  <w:num w:numId="13" w16cid:durableId="617489568">
    <w:abstractNumId w:val="1"/>
  </w:num>
  <w:num w:numId="14" w16cid:durableId="976759340">
    <w:abstractNumId w:val="9"/>
  </w:num>
  <w:num w:numId="15" w16cid:durableId="959914147">
    <w:abstractNumId w:val="21"/>
  </w:num>
  <w:num w:numId="16" w16cid:durableId="624316544">
    <w:abstractNumId w:val="6"/>
  </w:num>
  <w:num w:numId="17" w16cid:durableId="9644908">
    <w:abstractNumId w:val="4"/>
  </w:num>
  <w:num w:numId="18" w16cid:durableId="433674261">
    <w:abstractNumId w:val="16"/>
  </w:num>
  <w:num w:numId="19" w16cid:durableId="1594629979">
    <w:abstractNumId w:val="27"/>
  </w:num>
  <w:num w:numId="20" w16cid:durableId="544610160">
    <w:abstractNumId w:val="25"/>
  </w:num>
  <w:num w:numId="21" w16cid:durableId="1680893118">
    <w:abstractNumId w:val="10"/>
  </w:num>
  <w:num w:numId="22" w16cid:durableId="515578043">
    <w:abstractNumId w:val="19"/>
  </w:num>
  <w:num w:numId="23" w16cid:durableId="1060901606">
    <w:abstractNumId w:val="5"/>
  </w:num>
  <w:num w:numId="24" w16cid:durableId="681278961">
    <w:abstractNumId w:val="3"/>
  </w:num>
  <w:num w:numId="25" w16cid:durableId="1779523806">
    <w:abstractNumId w:val="15"/>
  </w:num>
  <w:num w:numId="26" w16cid:durableId="1661154060">
    <w:abstractNumId w:val="7"/>
  </w:num>
  <w:num w:numId="27" w16cid:durableId="269364484">
    <w:abstractNumId w:val="23"/>
  </w:num>
  <w:num w:numId="28" w16cid:durableId="9606501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45"/>
    <w:rsid w:val="000040D6"/>
    <w:rsid w:val="00027910"/>
    <w:rsid w:val="000362D2"/>
    <w:rsid w:val="00053744"/>
    <w:rsid w:val="00056604"/>
    <w:rsid w:val="000A0C45"/>
    <w:rsid w:val="000A0F87"/>
    <w:rsid w:val="000B6E9E"/>
    <w:rsid w:val="000D0A6C"/>
    <w:rsid w:val="000E6732"/>
    <w:rsid w:val="00105A05"/>
    <w:rsid w:val="001505A9"/>
    <w:rsid w:val="00152B1F"/>
    <w:rsid w:val="00153974"/>
    <w:rsid w:val="00176059"/>
    <w:rsid w:val="001802C0"/>
    <w:rsid w:val="00187C2F"/>
    <w:rsid w:val="001B1BC1"/>
    <w:rsid w:val="001B3FBB"/>
    <w:rsid w:val="001B7238"/>
    <w:rsid w:val="001D02A9"/>
    <w:rsid w:val="001D1FB7"/>
    <w:rsid w:val="001D56B8"/>
    <w:rsid w:val="001E6D55"/>
    <w:rsid w:val="001F3EF1"/>
    <w:rsid w:val="0020599F"/>
    <w:rsid w:val="00215188"/>
    <w:rsid w:val="0022321B"/>
    <w:rsid w:val="002258D2"/>
    <w:rsid w:val="0022668F"/>
    <w:rsid w:val="00247C2A"/>
    <w:rsid w:val="00254369"/>
    <w:rsid w:val="00262CB6"/>
    <w:rsid w:val="00303BBB"/>
    <w:rsid w:val="003117D9"/>
    <w:rsid w:val="00311B85"/>
    <w:rsid w:val="00325742"/>
    <w:rsid w:val="00345F1B"/>
    <w:rsid w:val="00346FD5"/>
    <w:rsid w:val="003560B0"/>
    <w:rsid w:val="003629C0"/>
    <w:rsid w:val="003943F1"/>
    <w:rsid w:val="003A24AE"/>
    <w:rsid w:val="003C25C3"/>
    <w:rsid w:val="003D12B5"/>
    <w:rsid w:val="003D4CF2"/>
    <w:rsid w:val="003E2163"/>
    <w:rsid w:val="003F0C2B"/>
    <w:rsid w:val="0041007E"/>
    <w:rsid w:val="00442B02"/>
    <w:rsid w:val="00452630"/>
    <w:rsid w:val="004607D9"/>
    <w:rsid w:val="00482681"/>
    <w:rsid w:val="00491234"/>
    <w:rsid w:val="004B1422"/>
    <w:rsid w:val="004B31BF"/>
    <w:rsid w:val="004F7B50"/>
    <w:rsid w:val="005004B9"/>
    <w:rsid w:val="00505E0A"/>
    <w:rsid w:val="00515DB0"/>
    <w:rsid w:val="0052798E"/>
    <w:rsid w:val="00543F8A"/>
    <w:rsid w:val="0054515D"/>
    <w:rsid w:val="0056136F"/>
    <w:rsid w:val="00567608"/>
    <w:rsid w:val="005702B9"/>
    <w:rsid w:val="00590160"/>
    <w:rsid w:val="005A48BC"/>
    <w:rsid w:val="005C0829"/>
    <w:rsid w:val="005C5A50"/>
    <w:rsid w:val="005D4A55"/>
    <w:rsid w:val="0061105D"/>
    <w:rsid w:val="006155EB"/>
    <w:rsid w:val="006673A6"/>
    <w:rsid w:val="006B0952"/>
    <w:rsid w:val="006D2D2B"/>
    <w:rsid w:val="006D535B"/>
    <w:rsid w:val="00717A62"/>
    <w:rsid w:val="00730713"/>
    <w:rsid w:val="00771063"/>
    <w:rsid w:val="007725D3"/>
    <w:rsid w:val="007B3BE6"/>
    <w:rsid w:val="007D17C3"/>
    <w:rsid w:val="007D6FC6"/>
    <w:rsid w:val="0080303C"/>
    <w:rsid w:val="00822C86"/>
    <w:rsid w:val="00864ACF"/>
    <w:rsid w:val="00867B39"/>
    <w:rsid w:val="00870FA9"/>
    <w:rsid w:val="008802B5"/>
    <w:rsid w:val="008857E1"/>
    <w:rsid w:val="00895520"/>
    <w:rsid w:val="008A3B31"/>
    <w:rsid w:val="008B3E78"/>
    <w:rsid w:val="00923E5F"/>
    <w:rsid w:val="00932817"/>
    <w:rsid w:val="00943254"/>
    <w:rsid w:val="00980CCD"/>
    <w:rsid w:val="009852A7"/>
    <w:rsid w:val="009A3564"/>
    <w:rsid w:val="009A4720"/>
    <w:rsid w:val="009B6D02"/>
    <w:rsid w:val="009F734A"/>
    <w:rsid w:val="00A25E98"/>
    <w:rsid w:val="00A46979"/>
    <w:rsid w:val="00A745D9"/>
    <w:rsid w:val="00AB0B40"/>
    <w:rsid w:val="00AB5D65"/>
    <w:rsid w:val="00AC08A4"/>
    <w:rsid w:val="00AD3DC3"/>
    <w:rsid w:val="00AE4835"/>
    <w:rsid w:val="00AE6E5A"/>
    <w:rsid w:val="00B30226"/>
    <w:rsid w:val="00B31060"/>
    <w:rsid w:val="00B97F1D"/>
    <w:rsid w:val="00BB7680"/>
    <w:rsid w:val="00BC01CD"/>
    <w:rsid w:val="00BD77B8"/>
    <w:rsid w:val="00BF5940"/>
    <w:rsid w:val="00C07C7B"/>
    <w:rsid w:val="00C1199B"/>
    <w:rsid w:val="00C14D18"/>
    <w:rsid w:val="00C17684"/>
    <w:rsid w:val="00C4619B"/>
    <w:rsid w:val="00C4708A"/>
    <w:rsid w:val="00C67C7C"/>
    <w:rsid w:val="00C82488"/>
    <w:rsid w:val="00C8600C"/>
    <w:rsid w:val="00CA3471"/>
    <w:rsid w:val="00CA6F3D"/>
    <w:rsid w:val="00CB01D7"/>
    <w:rsid w:val="00CC51B3"/>
    <w:rsid w:val="00CE511E"/>
    <w:rsid w:val="00CF1618"/>
    <w:rsid w:val="00D1101B"/>
    <w:rsid w:val="00D34AA4"/>
    <w:rsid w:val="00D35344"/>
    <w:rsid w:val="00D4462F"/>
    <w:rsid w:val="00D458E5"/>
    <w:rsid w:val="00D7038B"/>
    <w:rsid w:val="00D76310"/>
    <w:rsid w:val="00D86239"/>
    <w:rsid w:val="00DA6796"/>
    <w:rsid w:val="00DC4B7A"/>
    <w:rsid w:val="00DD0FFA"/>
    <w:rsid w:val="00E47246"/>
    <w:rsid w:val="00E510BE"/>
    <w:rsid w:val="00E9266E"/>
    <w:rsid w:val="00E92DE9"/>
    <w:rsid w:val="00E9541D"/>
    <w:rsid w:val="00EA74E9"/>
    <w:rsid w:val="00ED587E"/>
    <w:rsid w:val="00EE4094"/>
    <w:rsid w:val="00F35DD8"/>
    <w:rsid w:val="00F413DB"/>
    <w:rsid w:val="00F43E4F"/>
    <w:rsid w:val="00F54806"/>
    <w:rsid w:val="00F7081A"/>
    <w:rsid w:val="00F75058"/>
    <w:rsid w:val="00F816E3"/>
    <w:rsid w:val="00F81737"/>
    <w:rsid w:val="00FA4484"/>
    <w:rsid w:val="00FB56F2"/>
    <w:rsid w:val="00FE2D43"/>
    <w:rsid w:val="00FF2A50"/>
    <w:rsid w:val="00FF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466B2F7C"/>
  <w15:docId w15:val="{AE51EADE-D004-44FA-BD7E-0666312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600C"/>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94"/>
  </w:style>
  <w:style w:type="paragraph" w:styleId="Footer">
    <w:name w:val="footer"/>
    <w:basedOn w:val="Normal"/>
    <w:link w:val="FooterChar"/>
    <w:uiPriority w:val="99"/>
    <w:unhideWhenUsed/>
    <w:rsid w:val="00EE4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94"/>
  </w:style>
  <w:style w:type="table" w:styleId="TableGrid">
    <w:name w:val="Table Grid"/>
    <w:basedOn w:val="TableNormal"/>
    <w:uiPriority w:val="39"/>
    <w:rsid w:val="005C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E0A"/>
    <w:pPr>
      <w:ind w:left="720"/>
      <w:contextualSpacing/>
    </w:pPr>
  </w:style>
  <w:style w:type="paragraph" w:styleId="BalloonText">
    <w:name w:val="Balloon Text"/>
    <w:basedOn w:val="Normal"/>
    <w:link w:val="BalloonTextChar"/>
    <w:uiPriority w:val="99"/>
    <w:semiHidden/>
    <w:unhideWhenUsed/>
    <w:rsid w:val="00056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604"/>
    <w:rPr>
      <w:rFonts w:ascii="Segoe UI" w:hAnsi="Segoe UI" w:cs="Segoe UI"/>
      <w:sz w:val="18"/>
      <w:szCs w:val="18"/>
    </w:rPr>
  </w:style>
  <w:style w:type="character" w:styleId="CommentReference">
    <w:name w:val="annotation reference"/>
    <w:basedOn w:val="DefaultParagraphFont"/>
    <w:uiPriority w:val="99"/>
    <w:semiHidden/>
    <w:unhideWhenUsed/>
    <w:rsid w:val="00B30226"/>
    <w:rPr>
      <w:sz w:val="16"/>
      <w:szCs w:val="16"/>
    </w:rPr>
  </w:style>
  <w:style w:type="paragraph" w:styleId="CommentText">
    <w:name w:val="annotation text"/>
    <w:basedOn w:val="Normal"/>
    <w:link w:val="CommentTextChar"/>
    <w:uiPriority w:val="99"/>
    <w:semiHidden/>
    <w:unhideWhenUsed/>
    <w:rsid w:val="00B30226"/>
    <w:pPr>
      <w:spacing w:line="240" w:lineRule="auto"/>
    </w:pPr>
    <w:rPr>
      <w:sz w:val="20"/>
      <w:szCs w:val="20"/>
    </w:rPr>
  </w:style>
  <w:style w:type="character" w:customStyle="1" w:styleId="CommentTextChar">
    <w:name w:val="Comment Text Char"/>
    <w:basedOn w:val="DefaultParagraphFont"/>
    <w:link w:val="CommentText"/>
    <w:uiPriority w:val="99"/>
    <w:semiHidden/>
    <w:rsid w:val="00B30226"/>
    <w:rPr>
      <w:sz w:val="20"/>
      <w:szCs w:val="20"/>
    </w:rPr>
  </w:style>
  <w:style w:type="paragraph" w:styleId="CommentSubject">
    <w:name w:val="annotation subject"/>
    <w:basedOn w:val="CommentText"/>
    <w:next w:val="CommentText"/>
    <w:link w:val="CommentSubjectChar"/>
    <w:uiPriority w:val="99"/>
    <w:semiHidden/>
    <w:unhideWhenUsed/>
    <w:rsid w:val="00B30226"/>
    <w:rPr>
      <w:b/>
      <w:bCs/>
    </w:rPr>
  </w:style>
  <w:style w:type="character" w:customStyle="1" w:styleId="CommentSubjectChar">
    <w:name w:val="Comment Subject Char"/>
    <w:basedOn w:val="CommentTextChar"/>
    <w:link w:val="CommentSubject"/>
    <w:uiPriority w:val="99"/>
    <w:semiHidden/>
    <w:rsid w:val="00B30226"/>
    <w:rPr>
      <w:b/>
      <w:bCs/>
      <w:sz w:val="20"/>
      <w:szCs w:val="20"/>
    </w:rPr>
  </w:style>
  <w:style w:type="paragraph" w:styleId="BodyTextIndent">
    <w:name w:val="Body Text Indent"/>
    <w:basedOn w:val="Normal"/>
    <w:link w:val="BodyTextIndentChar"/>
    <w:rsid w:val="008B3E7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B3E78"/>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C8600C"/>
    <w:rPr>
      <w:rFonts w:ascii="Arial" w:eastAsia="Times New Roman" w:hAnsi="Arial" w:cs="Times New Roman"/>
      <w:b/>
      <w:sz w:val="24"/>
      <w:szCs w:val="20"/>
    </w:rPr>
  </w:style>
  <w:style w:type="paragraph" w:styleId="Revision">
    <w:name w:val="Revision"/>
    <w:hidden/>
    <w:uiPriority w:val="99"/>
    <w:semiHidden/>
    <w:rsid w:val="00A25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1472">
      <w:bodyDiv w:val="1"/>
      <w:marLeft w:val="0"/>
      <w:marRight w:val="0"/>
      <w:marTop w:val="0"/>
      <w:marBottom w:val="0"/>
      <w:divBdr>
        <w:top w:val="none" w:sz="0" w:space="0" w:color="auto"/>
        <w:left w:val="none" w:sz="0" w:space="0" w:color="auto"/>
        <w:bottom w:val="none" w:sz="0" w:space="0" w:color="auto"/>
        <w:right w:val="none" w:sz="0" w:space="0" w:color="auto"/>
      </w:divBdr>
    </w:div>
    <w:div w:id="292752052">
      <w:bodyDiv w:val="1"/>
      <w:marLeft w:val="0"/>
      <w:marRight w:val="0"/>
      <w:marTop w:val="0"/>
      <w:marBottom w:val="0"/>
      <w:divBdr>
        <w:top w:val="none" w:sz="0" w:space="0" w:color="auto"/>
        <w:left w:val="none" w:sz="0" w:space="0" w:color="auto"/>
        <w:bottom w:val="none" w:sz="0" w:space="0" w:color="auto"/>
        <w:right w:val="none" w:sz="0" w:space="0" w:color="auto"/>
      </w:divBdr>
    </w:div>
    <w:div w:id="397477466">
      <w:bodyDiv w:val="1"/>
      <w:marLeft w:val="0"/>
      <w:marRight w:val="0"/>
      <w:marTop w:val="0"/>
      <w:marBottom w:val="0"/>
      <w:divBdr>
        <w:top w:val="none" w:sz="0" w:space="0" w:color="auto"/>
        <w:left w:val="none" w:sz="0" w:space="0" w:color="auto"/>
        <w:bottom w:val="none" w:sz="0" w:space="0" w:color="auto"/>
        <w:right w:val="none" w:sz="0" w:space="0" w:color="auto"/>
      </w:divBdr>
    </w:div>
    <w:div w:id="638265508">
      <w:bodyDiv w:val="1"/>
      <w:marLeft w:val="0"/>
      <w:marRight w:val="0"/>
      <w:marTop w:val="0"/>
      <w:marBottom w:val="0"/>
      <w:divBdr>
        <w:top w:val="none" w:sz="0" w:space="0" w:color="auto"/>
        <w:left w:val="none" w:sz="0" w:space="0" w:color="auto"/>
        <w:bottom w:val="none" w:sz="0" w:space="0" w:color="auto"/>
        <w:right w:val="none" w:sz="0" w:space="0" w:color="auto"/>
      </w:divBdr>
    </w:div>
    <w:div w:id="648443015">
      <w:bodyDiv w:val="1"/>
      <w:marLeft w:val="0"/>
      <w:marRight w:val="0"/>
      <w:marTop w:val="0"/>
      <w:marBottom w:val="0"/>
      <w:divBdr>
        <w:top w:val="none" w:sz="0" w:space="0" w:color="auto"/>
        <w:left w:val="none" w:sz="0" w:space="0" w:color="auto"/>
        <w:bottom w:val="none" w:sz="0" w:space="0" w:color="auto"/>
        <w:right w:val="none" w:sz="0" w:space="0" w:color="auto"/>
      </w:divBdr>
    </w:div>
    <w:div w:id="1784643279">
      <w:bodyDiv w:val="1"/>
      <w:marLeft w:val="0"/>
      <w:marRight w:val="0"/>
      <w:marTop w:val="0"/>
      <w:marBottom w:val="0"/>
      <w:divBdr>
        <w:top w:val="none" w:sz="0" w:space="0" w:color="auto"/>
        <w:left w:val="none" w:sz="0" w:space="0" w:color="auto"/>
        <w:bottom w:val="none" w:sz="0" w:space="0" w:color="auto"/>
        <w:right w:val="none" w:sz="0" w:space="0" w:color="auto"/>
      </w:divBdr>
    </w:div>
    <w:div w:id="1884242901">
      <w:bodyDiv w:val="1"/>
      <w:marLeft w:val="0"/>
      <w:marRight w:val="0"/>
      <w:marTop w:val="0"/>
      <w:marBottom w:val="0"/>
      <w:divBdr>
        <w:top w:val="none" w:sz="0" w:space="0" w:color="auto"/>
        <w:left w:val="none" w:sz="0" w:space="0" w:color="auto"/>
        <w:bottom w:val="none" w:sz="0" w:space="0" w:color="auto"/>
        <w:right w:val="none" w:sz="0" w:space="0" w:color="auto"/>
      </w:divBdr>
    </w:div>
    <w:div w:id="2049523738">
      <w:bodyDiv w:val="1"/>
      <w:marLeft w:val="0"/>
      <w:marRight w:val="0"/>
      <w:marTop w:val="0"/>
      <w:marBottom w:val="0"/>
      <w:divBdr>
        <w:top w:val="none" w:sz="0" w:space="0" w:color="auto"/>
        <w:left w:val="none" w:sz="0" w:space="0" w:color="auto"/>
        <w:bottom w:val="none" w:sz="0" w:space="0" w:color="auto"/>
        <w:right w:val="none" w:sz="0" w:space="0" w:color="auto"/>
      </w:divBdr>
    </w:div>
    <w:div w:id="211644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41DE-8BAE-496D-ADD4-4298859E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Lineker, Diane (Resources - Solihull MBC)</dc:creator>
  <cp:lastModifiedBy>Claire Albrighton (SCH)</cp:lastModifiedBy>
  <cp:revision>62</cp:revision>
  <dcterms:created xsi:type="dcterms:W3CDTF">2025-06-11T13:01:00Z</dcterms:created>
  <dcterms:modified xsi:type="dcterms:W3CDTF">2025-07-17T12:09:00Z</dcterms:modified>
</cp:coreProperties>
</file>